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4692D611"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09E07DC3"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3E29CD">
        <w:rPr>
          <w:b/>
          <w:bCs/>
        </w:rPr>
        <w:t>April</w:t>
      </w:r>
      <w:r w:rsidR="00AB701A">
        <w:rPr>
          <w:b/>
          <w:bCs/>
        </w:rPr>
        <w:t xml:space="preserve"> 2</w:t>
      </w:r>
      <w:r w:rsidR="003E29CD">
        <w:rPr>
          <w:b/>
          <w:bCs/>
        </w:rPr>
        <w:t>2nd</w:t>
      </w:r>
      <w:r w:rsidR="00DF0B2F" w:rsidRPr="00E271CE">
        <w:rPr>
          <w:b/>
          <w:bCs/>
        </w:rPr>
        <w:t>, 202</w:t>
      </w:r>
      <w:r w:rsidR="00461F1B">
        <w:rPr>
          <w:b/>
          <w:bCs/>
        </w:rPr>
        <w:t>5</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629BE26C"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3E29CD">
        <w:rPr>
          <w:bCs/>
          <w:color w:val="000000"/>
        </w:rPr>
        <w:t>April 22nd</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685F4B81" w14:textId="02EDF540" w:rsidR="00701FBC" w:rsidRDefault="00701FBC" w:rsidP="00701FBC">
      <w:pPr>
        <w:pStyle w:val="ListParagraph"/>
        <w:numPr>
          <w:ilvl w:val="0"/>
          <w:numId w:val="5"/>
        </w:numPr>
        <w:ind w:hanging="810"/>
        <w:rPr>
          <w:rStyle w:val="Hyperlink"/>
          <w:color w:val="auto"/>
          <w:u w:val="none"/>
        </w:rPr>
      </w:pPr>
      <w:r>
        <w:rPr>
          <w:rStyle w:val="Hyperlink"/>
          <w:color w:val="auto"/>
          <w:u w:val="none"/>
        </w:rPr>
        <w:t>Review, discuss, and possibly act on the appointment of Whitt W. Jones to the Board of Directors for Brush Country Groundwater Conservation District, for the unexpired term vacated by the passing of A.C. (Dick) Jones IV for the agricultural interests of Jim Hogg County, including the sworn statement, oath of office and approval of bonds for persons appointed for new terms of office.</w:t>
      </w:r>
    </w:p>
    <w:p w14:paraId="26B8EA2A" w14:textId="77777777" w:rsidR="00701FBC" w:rsidRDefault="00701FBC" w:rsidP="00701FBC">
      <w:pPr>
        <w:pStyle w:val="ListParagraph"/>
        <w:rPr>
          <w:rStyle w:val="Hyperlink"/>
          <w:color w:val="auto"/>
          <w:u w:val="none"/>
        </w:rPr>
      </w:pPr>
    </w:p>
    <w:p w14:paraId="23E2F80E" w14:textId="2AE088D4" w:rsidR="00D2630B" w:rsidRPr="00D2630B" w:rsidRDefault="00DF0B2F" w:rsidP="00701FBC">
      <w:pPr>
        <w:pStyle w:val="ListParagraph"/>
        <w:numPr>
          <w:ilvl w:val="0"/>
          <w:numId w:val="5"/>
        </w:numPr>
        <w:ind w:hanging="720"/>
        <w:jc w:val="both"/>
        <w:rPr>
          <w:bCs/>
        </w:rPr>
      </w:pPr>
      <w:r w:rsidRPr="002639CA">
        <w:rPr>
          <w:bCs/>
        </w:rPr>
        <w:t xml:space="preserve">Discuss, consider, and possibly act on Minutes of the Regular Meeting on </w:t>
      </w:r>
      <w:r w:rsidR="003D4793">
        <w:rPr>
          <w:bCs/>
        </w:rPr>
        <w:t>March</w:t>
      </w:r>
      <w:r w:rsidR="00AB701A">
        <w:rPr>
          <w:bCs/>
        </w:rPr>
        <w:t xml:space="preserve"> 2</w:t>
      </w:r>
      <w:r w:rsidR="00C553B4">
        <w:rPr>
          <w:bCs/>
        </w:rPr>
        <w:t>5</w:t>
      </w:r>
      <w:r w:rsidR="00AB701A" w:rsidRPr="00AB701A">
        <w:rPr>
          <w:bCs/>
          <w:vertAlign w:val="superscript"/>
        </w:rPr>
        <w:t>th</w:t>
      </w:r>
      <w:r w:rsidRPr="00D2630B">
        <w:rPr>
          <w:bCs/>
        </w:rPr>
        <w:t>,</w:t>
      </w:r>
      <w:r w:rsidR="00EC6335" w:rsidRPr="00D2630B">
        <w:rPr>
          <w:bCs/>
        </w:rPr>
        <w:t xml:space="preserve"> </w:t>
      </w:r>
      <w:r w:rsidR="00D2630B" w:rsidRPr="00D2630B">
        <w:rPr>
          <w:bCs/>
        </w:rPr>
        <w:t xml:space="preserve">   </w:t>
      </w:r>
    </w:p>
    <w:p w14:paraId="5F1966B7" w14:textId="65E1168F" w:rsidR="00DF0B2F" w:rsidRPr="00D2630B" w:rsidRDefault="00D2630B" w:rsidP="00701FBC">
      <w:pPr>
        <w:pStyle w:val="ListParagraph"/>
        <w:ind w:hanging="720"/>
        <w:jc w:val="both"/>
        <w:rPr>
          <w:bCs/>
        </w:rPr>
      </w:pPr>
      <w:r>
        <w:rPr>
          <w:bCs/>
        </w:rPr>
        <w:t xml:space="preserve">      </w:t>
      </w:r>
      <w:r w:rsidR="00701FBC">
        <w:rPr>
          <w:bCs/>
        </w:rPr>
        <w:tab/>
      </w:r>
      <w:r w:rsidR="00DF0B2F" w:rsidRPr="00D2630B">
        <w:rPr>
          <w:bCs/>
        </w:rPr>
        <w:t>202</w:t>
      </w:r>
      <w:r w:rsidR="00AB701A">
        <w:rPr>
          <w:bCs/>
        </w:rPr>
        <w:t>5</w:t>
      </w:r>
      <w:r w:rsidR="00DF0B2F" w:rsidRPr="00D2630B">
        <w:rPr>
          <w:bCs/>
        </w:rPr>
        <w:t xml:space="preserve">. </w:t>
      </w:r>
      <w:r w:rsidR="00DF0B2F" w:rsidRPr="00D2630B">
        <w:rPr>
          <w:bCs/>
        </w:rPr>
        <w:tab/>
      </w:r>
    </w:p>
    <w:p w14:paraId="6C86761C" w14:textId="77777777" w:rsidR="00DF0B2F" w:rsidRPr="009F09DE" w:rsidRDefault="00DF0B2F" w:rsidP="00701FBC">
      <w:pPr>
        <w:pStyle w:val="ListParagraph"/>
        <w:ind w:left="360" w:hanging="720"/>
        <w:jc w:val="both"/>
        <w:rPr>
          <w:bCs/>
        </w:rPr>
      </w:pPr>
    </w:p>
    <w:p w14:paraId="7D6E0522" w14:textId="1EFC200E" w:rsidR="00DF0B2F" w:rsidRDefault="00DF0B2F" w:rsidP="00701FBC">
      <w:pPr>
        <w:pStyle w:val="ListParagraph"/>
        <w:numPr>
          <w:ilvl w:val="0"/>
          <w:numId w:val="5"/>
        </w:numPr>
        <w:ind w:hanging="720"/>
        <w:jc w:val="both"/>
        <w:rPr>
          <w:bCs/>
        </w:rPr>
      </w:pPr>
      <w:r w:rsidRPr="00E271CE">
        <w:t>Discuss, consider, and possibly act on General Manager’s Report:</w:t>
      </w:r>
    </w:p>
    <w:p w14:paraId="6C495BB6" w14:textId="681305B7" w:rsidR="00851740" w:rsidRPr="000C77FC" w:rsidRDefault="00DF0B2F" w:rsidP="00701FBC">
      <w:pPr>
        <w:ind w:hanging="720"/>
        <w:rPr>
          <w:b/>
        </w:rPr>
      </w:pPr>
      <w:r w:rsidRPr="00E271CE">
        <w:t xml:space="preserve">                                       </w:t>
      </w:r>
    </w:p>
    <w:p w14:paraId="1822BE81" w14:textId="06D1905F" w:rsidR="00F12CD8" w:rsidRPr="00143EE6" w:rsidRDefault="00DF0B2F" w:rsidP="00701FBC">
      <w:pPr>
        <w:pStyle w:val="ListParagraph"/>
        <w:numPr>
          <w:ilvl w:val="0"/>
          <w:numId w:val="27"/>
        </w:numPr>
        <w:ind w:hanging="720"/>
      </w:pPr>
      <w:r w:rsidRPr="00143EE6">
        <w:t>Report on Kenedy County GCD meeting</w:t>
      </w:r>
      <w:r w:rsidR="004A4CAB" w:rsidRPr="00143EE6">
        <w:t xml:space="preserve"> </w:t>
      </w:r>
      <w:r w:rsidR="003D4793">
        <w:t>April 17th</w:t>
      </w:r>
      <w:r w:rsidRPr="00143EE6">
        <w:t>, 202</w:t>
      </w:r>
      <w:r w:rsidR="00143EE6" w:rsidRPr="00143EE6">
        <w:t>5</w:t>
      </w:r>
      <w:r w:rsidRPr="00143EE6">
        <w:t xml:space="preserve"> @ </w:t>
      </w:r>
      <w:r w:rsidR="00AB701A">
        <w:t>9:00</w:t>
      </w:r>
      <w:r w:rsidRPr="00143EE6">
        <w:t xml:space="preserve"> a.m. </w:t>
      </w:r>
    </w:p>
    <w:p w14:paraId="24EC1D52" w14:textId="0B278FC8" w:rsidR="00143EE6" w:rsidRDefault="00F12CD8" w:rsidP="00701FBC">
      <w:pPr>
        <w:pStyle w:val="ListParagraph"/>
        <w:numPr>
          <w:ilvl w:val="0"/>
          <w:numId w:val="27"/>
        </w:numPr>
        <w:ind w:hanging="720"/>
      </w:pPr>
      <w:r w:rsidRPr="00143EE6">
        <w:t xml:space="preserve">Report on </w:t>
      </w:r>
      <w:r w:rsidR="00DF0B2F" w:rsidRPr="00143EE6">
        <w:t xml:space="preserve">Duval County GCD </w:t>
      </w:r>
      <w:r w:rsidR="003D4793">
        <w:t>April 23rd</w:t>
      </w:r>
      <w:r w:rsidR="00DF0B2F" w:rsidRPr="00143EE6">
        <w:t>, 202</w:t>
      </w:r>
      <w:r w:rsidR="00143EE6" w:rsidRPr="00143EE6">
        <w:t>5</w:t>
      </w:r>
      <w:r w:rsidR="00DF0B2F" w:rsidRPr="00143EE6">
        <w:t xml:space="preserve"> @ 6:00 p.m.</w:t>
      </w:r>
      <w:r w:rsidR="00C96048" w:rsidRPr="00143EE6">
        <w:t xml:space="preserve"> </w:t>
      </w:r>
    </w:p>
    <w:p w14:paraId="648E0D22" w14:textId="154898FA" w:rsidR="00136E7B" w:rsidRDefault="00136E7B" w:rsidP="00701FBC">
      <w:pPr>
        <w:pStyle w:val="ListParagraph"/>
        <w:numPr>
          <w:ilvl w:val="0"/>
          <w:numId w:val="27"/>
        </w:numPr>
        <w:ind w:hanging="720"/>
      </w:pPr>
      <w:r>
        <w:t>Report on Spring water level reports.</w:t>
      </w:r>
    </w:p>
    <w:p w14:paraId="5D69BDB4" w14:textId="12E33A66" w:rsidR="00230415" w:rsidRPr="00143EE6" w:rsidRDefault="00230415" w:rsidP="00701FBC">
      <w:pPr>
        <w:ind w:left="360" w:hanging="720"/>
      </w:pPr>
    </w:p>
    <w:p w14:paraId="64F91B6F" w14:textId="2936F584" w:rsidR="00101053" w:rsidRDefault="00101053" w:rsidP="00701FBC">
      <w:pPr>
        <w:ind w:hanging="720"/>
      </w:pPr>
    </w:p>
    <w:p w14:paraId="3B23F4E0" w14:textId="3DD2FFCD" w:rsidR="00C07370" w:rsidRDefault="00854A61" w:rsidP="00701FBC">
      <w:pPr>
        <w:pStyle w:val="ListParagraph"/>
        <w:numPr>
          <w:ilvl w:val="0"/>
          <w:numId w:val="5"/>
        </w:numPr>
        <w:ind w:hanging="720"/>
        <w:rPr>
          <w:rStyle w:val="Hyperlink"/>
          <w:color w:val="auto"/>
          <w:u w:val="none"/>
        </w:rPr>
      </w:pPr>
      <w:r>
        <w:rPr>
          <w:rStyle w:val="Hyperlink"/>
          <w:color w:val="auto"/>
          <w:u w:val="none"/>
        </w:rPr>
        <w:t>Discuss, consider, and possibly act on approving financial statement and investment/pledge report 202</w:t>
      </w:r>
      <w:r w:rsidR="004B05A1">
        <w:rPr>
          <w:rStyle w:val="Hyperlink"/>
          <w:color w:val="auto"/>
          <w:u w:val="none"/>
        </w:rPr>
        <w:t>5</w:t>
      </w:r>
      <w:r>
        <w:rPr>
          <w:rStyle w:val="Hyperlink"/>
          <w:color w:val="auto"/>
          <w:u w:val="none"/>
        </w:rPr>
        <w:t>.</w:t>
      </w:r>
    </w:p>
    <w:p w14:paraId="4F56FB4A" w14:textId="77777777" w:rsidR="00E22A91" w:rsidRDefault="00E22A91" w:rsidP="00701FBC">
      <w:pPr>
        <w:pStyle w:val="ListParagraph"/>
        <w:ind w:left="360" w:hanging="720"/>
        <w:rPr>
          <w:rStyle w:val="Hyperlink"/>
          <w:color w:val="auto"/>
          <w:u w:val="none"/>
        </w:rPr>
      </w:pPr>
    </w:p>
    <w:p w14:paraId="5F2C13C4" w14:textId="56F320D8" w:rsidR="009C590F" w:rsidRDefault="009C590F" w:rsidP="00701FBC">
      <w:pPr>
        <w:pStyle w:val="ListParagraph"/>
        <w:numPr>
          <w:ilvl w:val="0"/>
          <w:numId w:val="5"/>
        </w:numPr>
        <w:ind w:hanging="720"/>
        <w:rPr>
          <w:rStyle w:val="Hyperlink"/>
          <w:color w:val="auto"/>
          <w:u w:val="none"/>
        </w:rPr>
      </w:pPr>
      <w:r>
        <w:rPr>
          <w:rStyle w:val="Hyperlink"/>
          <w:color w:val="auto"/>
          <w:u w:val="none"/>
        </w:rPr>
        <w:t>Discuss, consider, and possibly act on hiring Dr. Venki Ud</w:t>
      </w:r>
      <w:r w:rsidR="00E22A91">
        <w:rPr>
          <w:rStyle w:val="Hyperlink"/>
          <w:color w:val="auto"/>
          <w:u w:val="none"/>
        </w:rPr>
        <w:t>d</w:t>
      </w:r>
      <w:r>
        <w:rPr>
          <w:rStyle w:val="Hyperlink"/>
          <w:color w:val="auto"/>
          <w:u w:val="none"/>
        </w:rPr>
        <w:t>a</w:t>
      </w:r>
      <w:r w:rsidR="00E22A91">
        <w:rPr>
          <w:rStyle w:val="Hyperlink"/>
          <w:color w:val="auto"/>
          <w:u w:val="none"/>
        </w:rPr>
        <w:t>meri to send public comment to the TWDB on their recent groundwater availability model (GAM) for the central and southern portions of the Gulf Coast Aquifer System.</w:t>
      </w:r>
    </w:p>
    <w:p w14:paraId="486CFB86" w14:textId="77777777" w:rsidR="00C07370" w:rsidRDefault="00C07370" w:rsidP="00701FBC">
      <w:pPr>
        <w:pStyle w:val="ListParagraph"/>
        <w:ind w:left="360" w:hanging="720"/>
        <w:rPr>
          <w:rStyle w:val="Hyperlink"/>
          <w:color w:val="auto"/>
          <w:u w:val="none"/>
        </w:rPr>
      </w:pPr>
    </w:p>
    <w:p w14:paraId="04B9A1E7" w14:textId="6171E564" w:rsidR="00C07370" w:rsidRPr="00C07370" w:rsidRDefault="00C07370" w:rsidP="00701FBC">
      <w:pPr>
        <w:pStyle w:val="ListParagraph"/>
        <w:numPr>
          <w:ilvl w:val="0"/>
          <w:numId w:val="5"/>
        </w:numPr>
        <w:ind w:hanging="720"/>
        <w:rPr>
          <w:rStyle w:val="Hyperlink"/>
          <w:color w:val="auto"/>
          <w:u w:val="none"/>
        </w:rPr>
      </w:pPr>
      <w:r>
        <w:rPr>
          <w:rStyle w:val="Hyperlink"/>
          <w:color w:val="auto"/>
          <w:u w:val="none"/>
        </w:rPr>
        <w:t>Discuss, consider, and possibly act on</w:t>
      </w:r>
      <w:r w:rsidR="00B9669B">
        <w:rPr>
          <w:rStyle w:val="Hyperlink"/>
          <w:color w:val="auto"/>
          <w:u w:val="none"/>
        </w:rPr>
        <w:t xml:space="preserve"> audit report</w:t>
      </w:r>
      <w:r>
        <w:rPr>
          <w:rStyle w:val="Hyperlink"/>
          <w:color w:val="auto"/>
          <w:u w:val="none"/>
        </w:rPr>
        <w:t xml:space="preserve"> FY </w:t>
      </w:r>
      <w:r w:rsidR="00B9669B">
        <w:rPr>
          <w:rStyle w:val="Hyperlink"/>
          <w:color w:val="auto"/>
          <w:u w:val="none"/>
        </w:rPr>
        <w:t>2023-</w:t>
      </w:r>
      <w:r>
        <w:rPr>
          <w:rStyle w:val="Hyperlink"/>
          <w:color w:val="auto"/>
          <w:u w:val="none"/>
        </w:rPr>
        <w:t>2024 financial audit by Byron Blair.</w:t>
      </w:r>
    </w:p>
    <w:p w14:paraId="28BDA1F1" w14:textId="77777777" w:rsidR="00F62C59" w:rsidRDefault="00F62C59" w:rsidP="00701FBC">
      <w:pPr>
        <w:pStyle w:val="ListParagraph"/>
        <w:ind w:left="360" w:hanging="720"/>
        <w:rPr>
          <w:rStyle w:val="Hyperlink"/>
          <w:color w:val="auto"/>
          <w:u w:val="none"/>
        </w:rPr>
      </w:pPr>
    </w:p>
    <w:p w14:paraId="636EBD7D" w14:textId="496687E9" w:rsidR="002E4074" w:rsidRPr="00C110D2" w:rsidRDefault="008745FC" w:rsidP="00701FBC">
      <w:pPr>
        <w:pStyle w:val="ListParagraph"/>
        <w:numPr>
          <w:ilvl w:val="0"/>
          <w:numId w:val="5"/>
        </w:numPr>
        <w:ind w:hanging="720"/>
        <w:rPr>
          <w:rStyle w:val="Hyperlink"/>
          <w:color w:val="auto"/>
          <w:u w:val="none"/>
        </w:rPr>
      </w:pPr>
      <w:r>
        <w:rPr>
          <w:rStyle w:val="Hyperlink"/>
          <w:color w:val="auto"/>
          <w:u w:val="none"/>
        </w:rPr>
        <w:t>D</w:t>
      </w:r>
      <w:r w:rsidR="00435D0A">
        <w:rPr>
          <w:rStyle w:val="Hyperlink"/>
          <w:color w:val="auto"/>
          <w:u w:val="none"/>
        </w:rPr>
        <w:t>iscuss,</w:t>
      </w:r>
      <w:r>
        <w:rPr>
          <w:rStyle w:val="Hyperlink"/>
          <w:color w:val="auto"/>
          <w:u w:val="none"/>
        </w:rPr>
        <w:t xml:space="preserve"> consider,</w:t>
      </w:r>
      <w:r w:rsidR="00435D0A">
        <w:rPr>
          <w:rStyle w:val="Hyperlink"/>
          <w:color w:val="auto"/>
          <w:u w:val="none"/>
        </w:rPr>
        <w:t xml:space="preserve"> and possibly act on unauthorized transactions from District’s bank account.</w:t>
      </w:r>
    </w:p>
    <w:p w14:paraId="2EA1D9C1" w14:textId="77777777" w:rsidR="00CD60B2" w:rsidRPr="00C66CDE" w:rsidRDefault="00CD60B2" w:rsidP="00701FBC">
      <w:pPr>
        <w:pStyle w:val="ListParagraph"/>
        <w:ind w:hanging="720"/>
        <w:rPr>
          <w:rStyle w:val="Hyperlink"/>
          <w:color w:val="auto"/>
          <w:u w:val="none"/>
        </w:rPr>
      </w:pPr>
    </w:p>
    <w:p w14:paraId="64F7B7B1" w14:textId="568B156B" w:rsidR="003240D2" w:rsidRDefault="003240D2" w:rsidP="00701FBC">
      <w:pPr>
        <w:pStyle w:val="ListParagraph"/>
        <w:numPr>
          <w:ilvl w:val="0"/>
          <w:numId w:val="5"/>
        </w:numPr>
        <w:ind w:hanging="720"/>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3D144A54" w14:textId="77777777" w:rsidR="003F4C5B" w:rsidRPr="003F4C5B" w:rsidRDefault="003F4C5B" w:rsidP="003F4C5B">
      <w:pPr>
        <w:pStyle w:val="ListParagraph"/>
        <w:rPr>
          <w:rStyle w:val="Hyperlink"/>
          <w:color w:val="auto"/>
          <w:u w:val="none"/>
        </w:rPr>
      </w:pPr>
    </w:p>
    <w:p w14:paraId="773EBE37" w14:textId="7DCB99EF" w:rsidR="003F4C5B" w:rsidRDefault="003F4C5B" w:rsidP="00701FBC">
      <w:pPr>
        <w:pStyle w:val="ListParagraph"/>
        <w:numPr>
          <w:ilvl w:val="0"/>
          <w:numId w:val="5"/>
        </w:numPr>
        <w:ind w:hanging="720"/>
        <w:rPr>
          <w:rStyle w:val="Hyperlink"/>
          <w:color w:val="auto"/>
          <w:u w:val="none"/>
        </w:rPr>
      </w:pPr>
      <w:r>
        <w:rPr>
          <w:rStyle w:val="Hyperlink"/>
          <w:color w:val="auto"/>
          <w:u w:val="none"/>
        </w:rPr>
        <w:lastRenderedPageBreak/>
        <w:t xml:space="preserve">Discuss, consider, and possibly act on supporting sponsorship for the TAGD Groundwater Summit </w:t>
      </w:r>
      <w:r w:rsidR="00F53B87">
        <w:rPr>
          <w:rStyle w:val="Hyperlink"/>
          <w:color w:val="auto"/>
          <w:u w:val="none"/>
        </w:rPr>
        <w:t>August 19-21 2025.</w:t>
      </w:r>
      <w:r>
        <w:rPr>
          <w:rStyle w:val="Hyperlink"/>
          <w:color w:val="auto"/>
          <w:u w:val="none"/>
        </w:rPr>
        <w:t xml:space="preserve"> </w:t>
      </w:r>
    </w:p>
    <w:p w14:paraId="1A916704" w14:textId="77777777" w:rsidR="00FE3572" w:rsidRPr="00FE3572" w:rsidRDefault="00FE3572" w:rsidP="00701FBC">
      <w:pPr>
        <w:pStyle w:val="ListParagraph"/>
        <w:ind w:hanging="720"/>
        <w:rPr>
          <w:rStyle w:val="Hyperlink"/>
          <w:color w:val="auto"/>
          <w:u w:val="none"/>
        </w:rPr>
      </w:pPr>
    </w:p>
    <w:p w14:paraId="58F260D7" w14:textId="77777777" w:rsidR="00143EE6" w:rsidRPr="00143EE6" w:rsidRDefault="00143EE6" w:rsidP="00701FBC">
      <w:pPr>
        <w:pStyle w:val="ListParagraph"/>
        <w:ind w:hanging="720"/>
        <w:rPr>
          <w:rStyle w:val="Hyperlink"/>
          <w:color w:val="auto"/>
          <w:u w:val="none"/>
        </w:rPr>
      </w:pPr>
    </w:p>
    <w:p w14:paraId="133E2763" w14:textId="43CE05DF" w:rsidR="009E4234" w:rsidRDefault="009E4234" w:rsidP="00701FBC">
      <w:pPr>
        <w:pStyle w:val="ListParagraph"/>
        <w:numPr>
          <w:ilvl w:val="0"/>
          <w:numId w:val="5"/>
        </w:numPr>
        <w:ind w:hanging="720"/>
      </w:pPr>
      <w:bookmarkStart w:id="0" w:name="_Hlk54105090"/>
      <w:r>
        <w:t xml:space="preserve">Discuss, consider, and possibly act on approving the following tax sale resolution: </w:t>
      </w:r>
    </w:p>
    <w:p w14:paraId="0621D2D9" w14:textId="1BA02C4E" w:rsidR="004F100B" w:rsidRDefault="004F100B" w:rsidP="004F100B">
      <w:pPr>
        <w:pStyle w:val="ListParagraph"/>
        <w:numPr>
          <w:ilvl w:val="0"/>
          <w:numId w:val="28"/>
        </w:numPr>
      </w:pPr>
      <w:r>
        <w:t xml:space="preserve">Offer by Cristina Rosales Soliz and Paula Jo Salinas $65,000.00 for the purchase of a tax sale property Suit No. 04-02-13178-B; Jim Wells County and Alice Independent School District vs. Otilia Salinas Jones, Estate Acct. No. 1124022500000; 20.00 acres, more or less, known as Lot 27, Theodore Plumber Subdivision of the </w:t>
      </w:r>
      <w:proofErr w:type="spellStart"/>
      <w:r>
        <w:t>Camada</w:t>
      </w:r>
      <w:proofErr w:type="spellEnd"/>
      <w:r>
        <w:t xml:space="preserve"> Ranch, Section 19, a subdivision in Jim Wells County, Texas, as described in Volume 117, Page 29, Deed Records of Jim Wells County, Texas; SAVE &amp; EXCEPT however, the following: a. that certain 2.00 acres tract described in Volume 122, Page 29, Deed Records of Jim Wells County, Texas; and b. that certain 4.00 acres tract described in Volume 459, Page 37, Deed Records of Jim Wells</w:t>
      </w:r>
      <w:r w:rsidR="0051619C">
        <w:t xml:space="preserve"> County, Texas; leaving herein a residue of 14.00 acres, more or less.</w:t>
      </w:r>
    </w:p>
    <w:p w14:paraId="11CC769C" w14:textId="6AF476C0" w:rsidR="00836F02" w:rsidRDefault="00836F02" w:rsidP="00701FBC">
      <w:pPr>
        <w:pStyle w:val="ListParagraph"/>
        <w:ind w:left="360" w:hanging="720"/>
      </w:pPr>
    </w:p>
    <w:p w14:paraId="6A586921" w14:textId="77777777" w:rsidR="00B92D83" w:rsidRDefault="00B92D83" w:rsidP="00701FBC">
      <w:pPr>
        <w:ind w:hanging="720"/>
      </w:pPr>
    </w:p>
    <w:p w14:paraId="203F90CC" w14:textId="1B320F8A" w:rsidR="000475FB" w:rsidRDefault="00137567" w:rsidP="00701FBC">
      <w:pPr>
        <w:pStyle w:val="ListParagraph"/>
        <w:numPr>
          <w:ilvl w:val="0"/>
          <w:numId w:val="5"/>
        </w:numPr>
        <w:ind w:hanging="720"/>
      </w:pPr>
      <w:r>
        <w:t xml:space="preserve">Discuss, consider, and </w:t>
      </w:r>
      <w:r w:rsidR="00A43244">
        <w:t xml:space="preserve">possibly </w:t>
      </w:r>
      <w:r>
        <w:t xml:space="preserve">act on </w:t>
      </w:r>
      <w:bookmarkEnd w:id="0"/>
      <w:r>
        <w:t>payment o</w:t>
      </w:r>
      <w:r w:rsidR="00D46134">
        <w:t xml:space="preserve">f bills for </w:t>
      </w:r>
      <w:r w:rsidR="006F3B48">
        <w:t>April</w:t>
      </w:r>
      <w:r w:rsidR="00B56E3F">
        <w:t xml:space="preserve"> 2025</w:t>
      </w:r>
      <w:r w:rsidR="00D46134">
        <w:t>.</w:t>
      </w:r>
    </w:p>
    <w:p w14:paraId="3D41AD2B" w14:textId="3329C28E" w:rsidR="00E21C56" w:rsidRDefault="006811B1" w:rsidP="00701FBC">
      <w:pPr>
        <w:ind w:hanging="720"/>
      </w:pPr>
      <w:r w:rsidRPr="00E271CE">
        <w:tab/>
      </w:r>
      <w:r w:rsidR="00034B6B" w:rsidRPr="00E271CE">
        <w:tab/>
      </w:r>
      <w:bookmarkStart w:id="1" w:name="_Hlk30513812"/>
    </w:p>
    <w:p w14:paraId="101A839B" w14:textId="148DB9FF" w:rsidR="009B3618" w:rsidRDefault="001657E1" w:rsidP="00701FBC">
      <w:pPr>
        <w:pStyle w:val="ListParagraph"/>
        <w:numPr>
          <w:ilvl w:val="0"/>
          <w:numId w:val="5"/>
        </w:numPr>
        <w:ind w:hanging="720"/>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701FBC">
      <w:pPr>
        <w:ind w:hanging="720"/>
      </w:pPr>
    </w:p>
    <w:p w14:paraId="4A569D69" w14:textId="01097436" w:rsidR="000E3CA4" w:rsidRDefault="001657E1" w:rsidP="00701FBC">
      <w:pPr>
        <w:pStyle w:val="ListParagraph"/>
        <w:numPr>
          <w:ilvl w:val="0"/>
          <w:numId w:val="5"/>
        </w:numPr>
        <w:ind w:hanging="720"/>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701FBC">
      <w:pPr>
        <w:ind w:hanging="720"/>
        <w:rPr>
          <w:color w:val="FF0000"/>
        </w:rPr>
      </w:pPr>
      <w:r>
        <w:tab/>
      </w:r>
      <w:r w:rsidR="00303B38">
        <w:tab/>
      </w:r>
      <w:r w:rsidR="00F054EF">
        <w:rPr>
          <w:bCs/>
        </w:rPr>
        <w:tab/>
      </w:r>
      <w:r w:rsidR="005E7D1E">
        <w:t xml:space="preserve"> </w:t>
      </w:r>
    </w:p>
    <w:p w14:paraId="51F86459" w14:textId="62BBEC3E" w:rsidR="00F054EF" w:rsidRDefault="001657E1" w:rsidP="00701FBC">
      <w:pPr>
        <w:pStyle w:val="ListParagraph"/>
        <w:numPr>
          <w:ilvl w:val="0"/>
          <w:numId w:val="5"/>
        </w:numPr>
        <w:ind w:hanging="720"/>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701FBC">
      <w:pPr>
        <w:pStyle w:val="ListParagraph"/>
        <w:ind w:hanging="720"/>
      </w:pPr>
    </w:p>
    <w:p w14:paraId="490D4F3A" w14:textId="5E63024E" w:rsidR="00F054EF" w:rsidRPr="00E271CE" w:rsidRDefault="001657E1" w:rsidP="00701FBC">
      <w:pPr>
        <w:pStyle w:val="ListParagraph"/>
        <w:numPr>
          <w:ilvl w:val="0"/>
          <w:numId w:val="5"/>
        </w:numPr>
        <w:ind w:hanging="720"/>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2"/>
  </w:num>
  <w:num w:numId="7" w16cid:durableId="1014843765">
    <w:abstractNumId w:val="1"/>
  </w:num>
  <w:num w:numId="8" w16cid:durableId="852457917">
    <w:abstractNumId w:val="18"/>
  </w:num>
  <w:num w:numId="9" w16cid:durableId="1588927468">
    <w:abstractNumId w:val="14"/>
  </w:num>
  <w:num w:numId="10" w16cid:durableId="977686068">
    <w:abstractNumId w:val="21"/>
  </w:num>
  <w:num w:numId="11" w16cid:durableId="2044475516">
    <w:abstractNumId w:val="23"/>
  </w:num>
  <w:num w:numId="12" w16cid:durableId="670835687">
    <w:abstractNumId w:val="25"/>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6"/>
  </w:num>
  <w:num w:numId="24" w16cid:durableId="45419576">
    <w:abstractNumId w:val="24"/>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 w:numId="28" w16cid:durableId="16725618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8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6E7B"/>
    <w:rsid w:val="00137567"/>
    <w:rsid w:val="00137A42"/>
    <w:rsid w:val="00140193"/>
    <w:rsid w:val="001403FB"/>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7004C5"/>
    <w:rsid w:val="007005CE"/>
    <w:rsid w:val="00700A3B"/>
    <w:rsid w:val="00701FBC"/>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6B9B"/>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3E31"/>
    <w:rsid w:val="00CD41DE"/>
    <w:rsid w:val="00CD4D22"/>
    <w:rsid w:val="00CD53D3"/>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4467"/>
    <w:rsid w:val="00D44A87"/>
    <w:rsid w:val="00D4516D"/>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814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639</Words>
  <Characters>3644</Characters>
  <Application>Microsoft Office Word</Application>
  <DocSecurity>0</DocSecurity>
  <PresentationFormat/>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6</cp:revision>
  <cp:lastPrinted>2025-01-22T22:51:00Z</cp:lastPrinted>
  <dcterms:created xsi:type="dcterms:W3CDTF">2025-04-07T16:23:00Z</dcterms:created>
  <dcterms:modified xsi:type="dcterms:W3CDTF">2025-04-08T15:07:00Z</dcterms:modified>
</cp:coreProperties>
</file>