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8F5EF" w14:textId="77777777" w:rsidR="0019742B" w:rsidRPr="00DD344A" w:rsidRDefault="00283E02">
      <w:pPr>
        <w:rPr>
          <w:b/>
          <w:sz w:val="24"/>
          <w:szCs w:val="24"/>
        </w:rPr>
      </w:pPr>
      <w:r>
        <w:rPr>
          <w:b/>
          <w:sz w:val="24"/>
          <w:szCs w:val="24"/>
        </w:rPr>
        <w:t>February</w:t>
      </w:r>
      <w:r w:rsidR="00B439ED">
        <w:rPr>
          <w:b/>
          <w:sz w:val="24"/>
          <w:szCs w:val="24"/>
        </w:rPr>
        <w:t xml:space="preserve"> 2022</w:t>
      </w:r>
    </w:p>
    <w:p w14:paraId="186FA2F9" w14:textId="77777777" w:rsidR="00457E5A" w:rsidRPr="00DD344A" w:rsidRDefault="00457E5A">
      <w:pPr>
        <w:rPr>
          <w:b/>
          <w:sz w:val="24"/>
          <w:szCs w:val="24"/>
        </w:rPr>
      </w:pPr>
      <w:r w:rsidRPr="00DD344A">
        <w:rPr>
          <w:b/>
          <w:sz w:val="24"/>
          <w:szCs w:val="24"/>
        </w:rPr>
        <w:t>Legislative Report</w:t>
      </w:r>
    </w:p>
    <w:p w14:paraId="0DCBF96F" w14:textId="77777777" w:rsidR="00464FFF" w:rsidRDefault="00464FFF">
      <w:pPr>
        <w:rPr>
          <w:b/>
          <w:sz w:val="24"/>
          <w:szCs w:val="24"/>
        </w:rPr>
      </w:pPr>
    </w:p>
    <w:p w14:paraId="652CDC08" w14:textId="77777777" w:rsidR="00457E5A" w:rsidRDefault="00457E5A">
      <w:pPr>
        <w:rPr>
          <w:b/>
          <w:sz w:val="24"/>
          <w:szCs w:val="24"/>
        </w:rPr>
      </w:pPr>
      <w:r w:rsidRPr="00DD344A">
        <w:rPr>
          <w:b/>
          <w:sz w:val="24"/>
          <w:szCs w:val="24"/>
        </w:rPr>
        <w:t>Elections</w:t>
      </w:r>
    </w:p>
    <w:p w14:paraId="05020E67" w14:textId="77777777" w:rsidR="00B439ED" w:rsidRDefault="00CF60A9">
      <w:pPr>
        <w:rPr>
          <w:sz w:val="24"/>
          <w:szCs w:val="24"/>
        </w:rPr>
      </w:pPr>
      <w:r>
        <w:rPr>
          <w:sz w:val="24"/>
          <w:szCs w:val="24"/>
        </w:rPr>
        <w:t>Election Day is March 1</w:t>
      </w:r>
      <w:r w:rsidRPr="00CF60A9">
        <w:rPr>
          <w:sz w:val="24"/>
          <w:szCs w:val="24"/>
          <w:vertAlign w:val="superscript"/>
        </w:rPr>
        <w:t>st</w:t>
      </w:r>
      <w:r>
        <w:rPr>
          <w:sz w:val="24"/>
          <w:szCs w:val="24"/>
        </w:rPr>
        <w:t>, one week from today</w:t>
      </w:r>
      <w:r w:rsidR="00EF3E33">
        <w:rPr>
          <w:sz w:val="24"/>
          <w:szCs w:val="24"/>
        </w:rPr>
        <w:t>! You</w:t>
      </w:r>
      <w:r>
        <w:rPr>
          <w:sz w:val="24"/>
          <w:szCs w:val="24"/>
        </w:rPr>
        <w:t xml:space="preserve"> probably haven’t helped but </w:t>
      </w:r>
      <w:r w:rsidR="00283E02">
        <w:rPr>
          <w:sz w:val="24"/>
          <w:szCs w:val="24"/>
        </w:rPr>
        <w:t>notice the massive flood of political advertisements coming across the air waves. I</w:t>
      </w:r>
      <w:r w:rsidR="001624DB">
        <w:rPr>
          <w:sz w:val="24"/>
          <w:szCs w:val="24"/>
        </w:rPr>
        <w:t>n-person</w:t>
      </w:r>
      <w:r>
        <w:rPr>
          <w:sz w:val="24"/>
          <w:szCs w:val="24"/>
        </w:rPr>
        <w:t xml:space="preserve"> early</w:t>
      </w:r>
      <w:r w:rsidR="00283E02">
        <w:rPr>
          <w:sz w:val="24"/>
          <w:szCs w:val="24"/>
        </w:rPr>
        <w:t xml:space="preserve"> voting began on</w:t>
      </w:r>
      <w:r w:rsidR="00C83E22">
        <w:rPr>
          <w:sz w:val="24"/>
          <w:szCs w:val="24"/>
        </w:rPr>
        <w:t xml:space="preserve"> February 14</w:t>
      </w:r>
      <w:r w:rsidR="00C83E22" w:rsidRPr="00C83E22">
        <w:rPr>
          <w:sz w:val="24"/>
          <w:szCs w:val="24"/>
          <w:vertAlign w:val="superscript"/>
        </w:rPr>
        <w:t>th</w:t>
      </w:r>
      <w:r w:rsidR="00283E02">
        <w:rPr>
          <w:sz w:val="24"/>
          <w:szCs w:val="24"/>
        </w:rPr>
        <w:t xml:space="preserve"> and continues until</w:t>
      </w:r>
      <w:r w:rsidR="00C83E22">
        <w:rPr>
          <w:sz w:val="24"/>
          <w:szCs w:val="24"/>
        </w:rPr>
        <w:t xml:space="preserve"> February 25</w:t>
      </w:r>
      <w:r w:rsidR="00C83E22" w:rsidRPr="00C83E22">
        <w:rPr>
          <w:sz w:val="24"/>
          <w:szCs w:val="24"/>
          <w:vertAlign w:val="superscript"/>
        </w:rPr>
        <w:t>th</w:t>
      </w:r>
      <w:r w:rsidR="00C83E22">
        <w:rPr>
          <w:sz w:val="24"/>
          <w:szCs w:val="24"/>
        </w:rPr>
        <w:t xml:space="preserve">. </w:t>
      </w:r>
      <w:r w:rsidR="001624DB">
        <w:rPr>
          <w:sz w:val="24"/>
          <w:szCs w:val="24"/>
        </w:rPr>
        <w:t>The last day for a mail-in ballot to be received is on Election Day by 7:00 p.m. if it is not postmarked or Thursday, March 3</w:t>
      </w:r>
      <w:r w:rsidR="001624DB" w:rsidRPr="001624DB">
        <w:rPr>
          <w:sz w:val="24"/>
          <w:szCs w:val="24"/>
          <w:vertAlign w:val="superscript"/>
        </w:rPr>
        <w:t>rd</w:t>
      </w:r>
      <w:r w:rsidR="001624DB">
        <w:rPr>
          <w:sz w:val="24"/>
          <w:szCs w:val="24"/>
        </w:rPr>
        <w:t>, if it is postmarked by Election Day.</w:t>
      </w:r>
      <w:r w:rsidR="00283E02">
        <w:rPr>
          <w:sz w:val="24"/>
          <w:szCs w:val="24"/>
        </w:rPr>
        <w:t xml:space="preserve"> Be sure to include your driver’s license or Social Security number, which ever you used when you registered.</w:t>
      </w:r>
    </w:p>
    <w:p w14:paraId="3AEF43AF" w14:textId="77777777" w:rsidR="00457E5A" w:rsidRPr="00DD344A" w:rsidRDefault="00283E02">
      <w:pPr>
        <w:rPr>
          <w:sz w:val="24"/>
          <w:szCs w:val="24"/>
        </w:rPr>
      </w:pPr>
      <w:r>
        <w:rPr>
          <w:sz w:val="24"/>
          <w:szCs w:val="24"/>
        </w:rPr>
        <w:t>The c</w:t>
      </w:r>
      <w:r w:rsidR="001624DB">
        <w:rPr>
          <w:sz w:val="24"/>
          <w:szCs w:val="24"/>
        </w:rPr>
        <w:t>an</w:t>
      </w:r>
      <w:r>
        <w:rPr>
          <w:sz w:val="24"/>
          <w:szCs w:val="24"/>
        </w:rPr>
        <w:t>didates are raising</w:t>
      </w:r>
      <w:r w:rsidR="001624DB">
        <w:rPr>
          <w:sz w:val="24"/>
          <w:szCs w:val="24"/>
        </w:rPr>
        <w:t xml:space="preserve"> money and campaign</w:t>
      </w:r>
      <w:r>
        <w:rPr>
          <w:sz w:val="24"/>
          <w:szCs w:val="24"/>
        </w:rPr>
        <w:t>ing at a break-neck pace</w:t>
      </w:r>
      <w:r w:rsidR="003D1E7A">
        <w:rPr>
          <w:sz w:val="24"/>
          <w:szCs w:val="24"/>
        </w:rPr>
        <w:t>. In most cases, the incumbents up and down the ballot appear to be leading their primaries, but there are a few notable exceptions. Some established incumbents who are involved in our issues are in danger of being thrown into a run-off, which is always particularly dangerous for incumbents. As I’ve mentioned before, t</w:t>
      </w:r>
      <w:r w:rsidR="001624DB">
        <w:rPr>
          <w:sz w:val="24"/>
          <w:szCs w:val="24"/>
        </w:rPr>
        <w:t xml:space="preserve">he circumstances are even more interesting because of </w:t>
      </w:r>
      <w:r w:rsidR="003D1E7A">
        <w:rPr>
          <w:sz w:val="24"/>
          <w:szCs w:val="24"/>
        </w:rPr>
        <w:t xml:space="preserve">the </w:t>
      </w:r>
      <w:r w:rsidR="001624DB">
        <w:rPr>
          <w:sz w:val="24"/>
          <w:szCs w:val="24"/>
        </w:rPr>
        <w:t xml:space="preserve">new districts </w:t>
      </w:r>
      <w:r w:rsidR="003D1E7A">
        <w:rPr>
          <w:sz w:val="24"/>
          <w:szCs w:val="24"/>
        </w:rPr>
        <w:t xml:space="preserve">that were </w:t>
      </w:r>
      <w:r w:rsidR="00464FFF">
        <w:rPr>
          <w:sz w:val="24"/>
          <w:szCs w:val="24"/>
        </w:rPr>
        <w:t xml:space="preserve">drawn </w:t>
      </w:r>
      <w:r w:rsidR="001624DB">
        <w:rPr>
          <w:sz w:val="24"/>
          <w:szCs w:val="24"/>
        </w:rPr>
        <w:t>as a result of 2020 census data.</w:t>
      </w:r>
      <w:r w:rsidR="00C62711">
        <w:rPr>
          <w:sz w:val="24"/>
          <w:szCs w:val="24"/>
        </w:rPr>
        <w:t xml:space="preserve"> </w:t>
      </w:r>
      <w:r w:rsidR="003D1E7A">
        <w:rPr>
          <w:sz w:val="24"/>
          <w:szCs w:val="24"/>
        </w:rPr>
        <w:t>As a reminder, i</w:t>
      </w:r>
      <w:r w:rsidR="00464FFF">
        <w:rPr>
          <w:sz w:val="24"/>
          <w:szCs w:val="24"/>
        </w:rPr>
        <w:t>n our area, most of the changes occurred in House districts, which are illustrated on page 38 in the following link:</w:t>
      </w:r>
    </w:p>
    <w:p w14:paraId="0804683E" w14:textId="77777777" w:rsidR="00457E5A" w:rsidRDefault="00E61E50">
      <w:hyperlink r:id="rId6" w:history="1">
        <w:r w:rsidR="003B67F5" w:rsidRPr="00DD344A">
          <w:rPr>
            <w:rStyle w:val="Hyperlink"/>
            <w:sz w:val="24"/>
            <w:szCs w:val="24"/>
          </w:rPr>
          <w:t>https://data.capitol.texas.gov/dataset/71af633c-21bf-42cf-ad48-4fe95593a897/resource/e8a63cb9-001b-4b1f-a7f8-9106cce80706/download/planh2316_map_report_package.pdf</w:t>
        </w:r>
      </w:hyperlink>
    </w:p>
    <w:p w14:paraId="2C1FD9EF" w14:textId="77777777" w:rsidR="00464FFF" w:rsidRDefault="003D1E7A">
      <w:pPr>
        <w:rPr>
          <w:sz w:val="24"/>
          <w:szCs w:val="24"/>
        </w:rPr>
      </w:pPr>
      <w:r>
        <w:rPr>
          <w:sz w:val="24"/>
          <w:szCs w:val="24"/>
        </w:rPr>
        <w:t>As I have reported, I</w:t>
      </w:r>
      <w:r w:rsidR="00464FFF" w:rsidRPr="00D63588">
        <w:rPr>
          <w:sz w:val="24"/>
          <w:szCs w:val="24"/>
        </w:rPr>
        <w:t xml:space="preserve"> am following races all over the state, but I’ve</w:t>
      </w:r>
      <w:r>
        <w:rPr>
          <w:sz w:val="24"/>
          <w:szCs w:val="24"/>
        </w:rPr>
        <w:t xml:space="preserve"> again</w:t>
      </w:r>
      <w:r w:rsidR="00464FFF" w:rsidRPr="00D63588">
        <w:rPr>
          <w:sz w:val="24"/>
          <w:szCs w:val="24"/>
        </w:rPr>
        <w:t xml:space="preserve"> included a chart summarizing the races in our region. The senators and representatives who directly represent our counties should ultimately remain the same as they are now</w:t>
      </w:r>
      <w:r>
        <w:rPr>
          <w:sz w:val="24"/>
          <w:szCs w:val="24"/>
        </w:rPr>
        <w:t>, although Ryan Guillen may be having a little bit harder time because his district now includes some more voters further away from the border.</w:t>
      </w:r>
    </w:p>
    <w:p w14:paraId="5CF85D45" w14:textId="77777777" w:rsidR="003D1E7A" w:rsidRPr="00D63588" w:rsidRDefault="003D1E7A">
      <w:pPr>
        <w:rPr>
          <w:sz w:val="24"/>
          <w:szCs w:val="24"/>
        </w:rPr>
      </w:pPr>
      <w:r>
        <w:rPr>
          <w:sz w:val="24"/>
          <w:szCs w:val="24"/>
        </w:rPr>
        <w:t xml:space="preserve">Recently, I particularly enjoyed attending an event for </w:t>
      </w:r>
      <w:r w:rsidR="00CF60A9">
        <w:rPr>
          <w:sz w:val="24"/>
          <w:szCs w:val="24"/>
        </w:rPr>
        <w:t>Senator Drew Springer where I had the</w:t>
      </w:r>
      <w:r>
        <w:rPr>
          <w:sz w:val="24"/>
          <w:szCs w:val="24"/>
        </w:rPr>
        <w:t xml:space="preserve"> opportunity to visit with him one-on-one and answer a question he had about permitting for municipal vs. agricultural water use.</w:t>
      </w:r>
      <w:r w:rsidR="00EA4654">
        <w:rPr>
          <w:sz w:val="24"/>
          <w:szCs w:val="24"/>
        </w:rPr>
        <w:t xml:space="preserve"> Senator Springer, of the Wichita Falls </w:t>
      </w:r>
      <w:r w:rsidR="00CF60A9">
        <w:rPr>
          <w:sz w:val="24"/>
          <w:szCs w:val="24"/>
        </w:rPr>
        <w:t>area, won a high profile special election last year</w:t>
      </w:r>
      <w:r w:rsidR="00EA4654">
        <w:rPr>
          <w:sz w:val="24"/>
          <w:szCs w:val="24"/>
        </w:rPr>
        <w:t xml:space="preserve"> against the hairdresser woman who got national attention for defying Gov. Abbott’s early pandemic shutdown</w:t>
      </w:r>
      <w:r w:rsidR="00CF60A9">
        <w:rPr>
          <w:sz w:val="24"/>
          <w:szCs w:val="24"/>
        </w:rPr>
        <w:t xml:space="preserve"> order</w:t>
      </w:r>
      <w:r w:rsidR="00EA4654">
        <w:rPr>
          <w:sz w:val="24"/>
          <w:szCs w:val="24"/>
        </w:rPr>
        <w:t>.</w:t>
      </w:r>
      <w:r w:rsidR="00CF60A9">
        <w:rPr>
          <w:sz w:val="24"/>
          <w:szCs w:val="24"/>
        </w:rPr>
        <w:t xml:space="preserve"> As a House member,</w:t>
      </w:r>
      <w:r w:rsidR="00EA4654">
        <w:rPr>
          <w:sz w:val="24"/>
          <w:szCs w:val="24"/>
        </w:rPr>
        <w:t xml:space="preserve"> Senator Springer chaired the Ag</w:t>
      </w:r>
      <w:r w:rsidR="00CF60A9">
        <w:rPr>
          <w:sz w:val="24"/>
          <w:szCs w:val="24"/>
        </w:rPr>
        <w:t>riculture Committee</w:t>
      </w:r>
      <w:r w:rsidR="00EA4654">
        <w:rPr>
          <w:sz w:val="24"/>
          <w:szCs w:val="24"/>
        </w:rPr>
        <w:t xml:space="preserve"> and is now vice-chair of the Senate Water, Agriculture, and Rural Affairs Committee. He and Tracy King were the only legislators who showed up in-person </w:t>
      </w:r>
      <w:r w:rsidR="00EA4654">
        <w:rPr>
          <w:sz w:val="24"/>
          <w:szCs w:val="24"/>
        </w:rPr>
        <w:lastRenderedPageBreak/>
        <w:t>at our TAGD summit last fall. Fortunately, he has no opponents, but is trying to retire his campaign debt</w:t>
      </w:r>
      <w:r w:rsidR="00CF60A9">
        <w:rPr>
          <w:sz w:val="24"/>
          <w:szCs w:val="24"/>
        </w:rPr>
        <w:t xml:space="preserve"> from last year</w:t>
      </w:r>
      <w:r w:rsidR="00EA4654">
        <w:rPr>
          <w:sz w:val="24"/>
          <w:szCs w:val="24"/>
        </w:rPr>
        <w:t>.</w:t>
      </w:r>
    </w:p>
    <w:p w14:paraId="3F1F09CA" w14:textId="77777777" w:rsidR="00EA4654" w:rsidRDefault="004B7E21">
      <w:pPr>
        <w:rPr>
          <w:b/>
          <w:sz w:val="24"/>
          <w:szCs w:val="24"/>
        </w:rPr>
      </w:pPr>
      <w:r w:rsidRPr="00DD344A">
        <w:rPr>
          <w:b/>
          <w:sz w:val="24"/>
          <w:szCs w:val="24"/>
        </w:rPr>
        <w:t xml:space="preserve"> </w:t>
      </w:r>
    </w:p>
    <w:p w14:paraId="24C76F8A" w14:textId="77777777" w:rsidR="004B7E21" w:rsidRPr="00DD344A" w:rsidRDefault="004B7E21">
      <w:pPr>
        <w:rPr>
          <w:b/>
          <w:sz w:val="24"/>
          <w:szCs w:val="24"/>
        </w:rPr>
      </w:pPr>
      <w:r w:rsidRPr="00DD344A">
        <w:rPr>
          <w:b/>
          <w:sz w:val="24"/>
          <w:szCs w:val="24"/>
        </w:rPr>
        <w:t>Administrative Action</w:t>
      </w:r>
    </w:p>
    <w:p w14:paraId="120EBCDB" w14:textId="77777777" w:rsidR="00072E3B" w:rsidRDefault="00C311DD">
      <w:pPr>
        <w:rPr>
          <w:sz w:val="24"/>
          <w:szCs w:val="24"/>
        </w:rPr>
      </w:pPr>
      <w:r>
        <w:rPr>
          <w:sz w:val="24"/>
          <w:szCs w:val="24"/>
        </w:rPr>
        <w:t>The Railroad Commission has been designated as th</w:t>
      </w:r>
      <w:r w:rsidR="00CF60A9">
        <w:rPr>
          <w:sz w:val="24"/>
          <w:szCs w:val="24"/>
        </w:rPr>
        <w:t>e administrative entity for $343</w:t>
      </w:r>
      <w:r>
        <w:rPr>
          <w:sz w:val="24"/>
          <w:szCs w:val="24"/>
        </w:rPr>
        <w:t xml:space="preserve"> million in federal funds to be dedicated to plugging abandoned oil and gas wells. We are currently researching the status of those funds in actually reaching the state and the possibility that the Commission might consider enlisting Brush Country to assist in carrying out that program.</w:t>
      </w:r>
      <w:r w:rsidR="00CF60A9">
        <w:rPr>
          <w:sz w:val="24"/>
          <w:szCs w:val="24"/>
        </w:rPr>
        <w:t xml:space="preserve"> </w:t>
      </w:r>
      <w:r w:rsidR="00072E3B">
        <w:rPr>
          <w:sz w:val="24"/>
          <w:szCs w:val="24"/>
        </w:rPr>
        <w:t>Last week, I had a conversation with someone in the Corpus office of the Railroad Commission who works with their orphaned well program. He said they’ve been told not expect those extra funds, which will enhance the ongoing state program, until next year.</w:t>
      </w:r>
    </w:p>
    <w:p w14:paraId="5A6FC81E" w14:textId="77777777" w:rsidR="00A16005" w:rsidRDefault="00072E3B">
      <w:pPr>
        <w:rPr>
          <w:sz w:val="24"/>
          <w:szCs w:val="24"/>
        </w:rPr>
      </w:pPr>
      <w:r>
        <w:rPr>
          <w:sz w:val="24"/>
          <w:szCs w:val="24"/>
        </w:rPr>
        <w:t xml:space="preserve"> </w:t>
      </w:r>
      <w:r w:rsidR="00CF60A9">
        <w:rPr>
          <w:sz w:val="24"/>
          <w:szCs w:val="24"/>
        </w:rPr>
        <w:t>(Have we signed on to the MOU between TDLR and TCEQ on abandoned water wells?)</w:t>
      </w:r>
    </w:p>
    <w:p w14:paraId="0D5D0756" w14:textId="77777777" w:rsidR="00A16005" w:rsidRPr="00DD344A" w:rsidRDefault="00691AB4">
      <w:pPr>
        <w:rPr>
          <w:b/>
          <w:sz w:val="24"/>
          <w:szCs w:val="24"/>
        </w:rPr>
      </w:pPr>
      <w:r w:rsidRPr="00DD344A">
        <w:rPr>
          <w:b/>
          <w:sz w:val="24"/>
          <w:szCs w:val="24"/>
        </w:rPr>
        <w:t>Interim Charges</w:t>
      </w:r>
    </w:p>
    <w:p w14:paraId="44EF18F4" w14:textId="77777777" w:rsidR="002B5526" w:rsidRDefault="009D74ED" w:rsidP="009D74ED">
      <w:pPr>
        <w:rPr>
          <w:sz w:val="24"/>
          <w:szCs w:val="24"/>
        </w:rPr>
      </w:pPr>
      <w:r>
        <w:rPr>
          <w:sz w:val="24"/>
          <w:szCs w:val="24"/>
        </w:rPr>
        <w:t>There have been no indications that House and Senate interim charges will be released other than after the March 1</w:t>
      </w:r>
      <w:r w:rsidRPr="009D74ED">
        <w:rPr>
          <w:sz w:val="24"/>
          <w:szCs w:val="24"/>
          <w:vertAlign w:val="superscript"/>
        </w:rPr>
        <w:t>st</w:t>
      </w:r>
      <w:r>
        <w:rPr>
          <w:sz w:val="24"/>
          <w:szCs w:val="24"/>
        </w:rPr>
        <w:t xml:space="preserve"> primaries.</w:t>
      </w:r>
      <w:r w:rsidR="00A16005">
        <w:rPr>
          <w:sz w:val="24"/>
          <w:szCs w:val="24"/>
        </w:rPr>
        <w:t xml:space="preserve"> </w:t>
      </w:r>
      <w:r>
        <w:rPr>
          <w:sz w:val="24"/>
          <w:szCs w:val="24"/>
        </w:rPr>
        <w:t>We remain hopeful that these charges in both Chambers will be at least potentially more helpful than harmful to GCDs.</w:t>
      </w:r>
    </w:p>
    <w:p w14:paraId="239D10A6" w14:textId="77777777" w:rsidR="009D74ED" w:rsidRDefault="009D74ED" w:rsidP="009D74ED">
      <w:pPr>
        <w:rPr>
          <w:b/>
          <w:sz w:val="24"/>
          <w:szCs w:val="24"/>
        </w:rPr>
      </w:pPr>
      <w:r w:rsidRPr="009D74ED">
        <w:rPr>
          <w:b/>
          <w:sz w:val="24"/>
          <w:szCs w:val="24"/>
        </w:rPr>
        <w:t>TAGD Legislative Committee</w:t>
      </w:r>
    </w:p>
    <w:p w14:paraId="5B947922" w14:textId="77777777" w:rsidR="009D74ED" w:rsidRPr="009D74ED" w:rsidRDefault="009D74ED" w:rsidP="009D74ED">
      <w:pPr>
        <w:rPr>
          <w:sz w:val="24"/>
          <w:szCs w:val="24"/>
        </w:rPr>
      </w:pPr>
      <w:r>
        <w:rPr>
          <w:sz w:val="24"/>
          <w:szCs w:val="24"/>
        </w:rPr>
        <w:t>Louie and I attended the TAGD legislative committee meeting that preceded the regularly called TAGD business meeting in Austin on February 8</w:t>
      </w:r>
      <w:r w:rsidRPr="009D74ED">
        <w:rPr>
          <w:sz w:val="24"/>
          <w:szCs w:val="24"/>
          <w:vertAlign w:val="superscript"/>
        </w:rPr>
        <w:t>th</w:t>
      </w:r>
      <w:r>
        <w:rPr>
          <w:sz w:val="24"/>
          <w:szCs w:val="24"/>
        </w:rPr>
        <w:t>.</w:t>
      </w:r>
      <w:r w:rsidR="004348A8">
        <w:rPr>
          <w:sz w:val="24"/>
          <w:szCs w:val="24"/>
        </w:rPr>
        <w:t xml:space="preserve"> </w:t>
      </w:r>
      <w:r w:rsidR="00072E3B">
        <w:rPr>
          <w:sz w:val="24"/>
          <w:szCs w:val="24"/>
        </w:rPr>
        <w:t>Their by-laws say the vic</w:t>
      </w:r>
      <w:r w:rsidR="00E40CBC">
        <w:rPr>
          <w:sz w:val="24"/>
          <w:szCs w:val="24"/>
        </w:rPr>
        <w:t>e-president is responsible for designating subcommittee topics and membership.</w:t>
      </w:r>
      <w:r w:rsidR="00072E3B">
        <w:rPr>
          <w:sz w:val="24"/>
          <w:szCs w:val="24"/>
        </w:rPr>
        <w:t xml:space="preserve"> So far the VP</w:t>
      </w:r>
      <w:r w:rsidR="00902E1E">
        <w:rPr>
          <w:sz w:val="24"/>
          <w:szCs w:val="24"/>
        </w:rPr>
        <w:t xml:space="preserve"> has specif</w:t>
      </w:r>
      <w:r w:rsidR="00E40CBC">
        <w:rPr>
          <w:sz w:val="24"/>
          <w:szCs w:val="24"/>
        </w:rPr>
        <w:t>ied subcommittees for Sunset Review, since bo</w:t>
      </w:r>
      <w:r w:rsidR="00902E1E">
        <w:rPr>
          <w:sz w:val="24"/>
          <w:szCs w:val="24"/>
        </w:rPr>
        <w:t>th TWDB and TCEQ are up for review</w:t>
      </w:r>
      <w:r w:rsidR="00E40CBC">
        <w:rPr>
          <w:sz w:val="24"/>
          <w:szCs w:val="24"/>
        </w:rPr>
        <w:t xml:space="preserve"> this cycle, and </w:t>
      </w:r>
      <w:r w:rsidR="00902E1E">
        <w:rPr>
          <w:sz w:val="24"/>
          <w:szCs w:val="24"/>
        </w:rPr>
        <w:t>Petition for Rulemaking to consider draft model rules. (This subcommittee is an effort to get ahead of Chmn.</w:t>
      </w:r>
      <w:r w:rsidR="00D81014">
        <w:rPr>
          <w:sz w:val="24"/>
          <w:szCs w:val="24"/>
        </w:rPr>
        <w:t xml:space="preserve"> Perry’s reintroduction of SB 15</w:t>
      </w:r>
      <w:r w:rsidR="00902E1E">
        <w:rPr>
          <w:sz w:val="24"/>
          <w:szCs w:val="24"/>
        </w:rPr>
        <w:t>2, which he apparently intends to do.) The remaining subcommittees will be named after the interim charges are released. I will probably ask to participate on all subcommittees, as I’ve done in the past. Even though I am only eligible to be an associate TAGD member and am officially unable to vote, I can participate in the discussions.</w:t>
      </w:r>
    </w:p>
    <w:p w14:paraId="69F7FC78" w14:textId="77777777" w:rsidR="00E96BD3" w:rsidRDefault="00E96BD3" w:rsidP="00E96BD3">
      <w:pPr>
        <w:jc w:val="center"/>
      </w:pPr>
    </w:p>
    <w:p w14:paraId="699D6FBE" w14:textId="77777777" w:rsidR="00E96BD3" w:rsidRPr="00E96BD3" w:rsidRDefault="00E96BD3" w:rsidP="00E96BD3">
      <w:pPr>
        <w:jc w:val="center"/>
        <w:rPr>
          <w:b/>
        </w:rPr>
      </w:pPr>
      <w:r w:rsidRPr="00E96BD3">
        <w:rPr>
          <w:b/>
        </w:rPr>
        <w:t>State Legislative Races of Interest</w:t>
      </w:r>
    </w:p>
    <w:p w14:paraId="57D4B84B" w14:textId="77777777" w:rsidR="00E96BD3" w:rsidRPr="00E96BD3" w:rsidRDefault="00E96BD3" w:rsidP="00E96BD3">
      <w:pPr>
        <w:jc w:val="center"/>
        <w:rPr>
          <w:b/>
        </w:rPr>
      </w:pPr>
      <w:r w:rsidRPr="00E96BD3">
        <w:rPr>
          <w:b/>
        </w:rPr>
        <w:t>2022</w:t>
      </w:r>
    </w:p>
    <w:p w14:paraId="16AF0125" w14:textId="77777777" w:rsidR="00E96BD3" w:rsidRPr="00E96BD3" w:rsidRDefault="00E96BD3" w:rsidP="00E96BD3">
      <w:pPr>
        <w:jc w:val="center"/>
      </w:pPr>
    </w:p>
    <w:p w14:paraId="52CBB17F" w14:textId="77777777" w:rsidR="00E96BD3" w:rsidRPr="00E96BD3" w:rsidRDefault="00E96BD3" w:rsidP="00E96BD3">
      <w:r w:rsidRPr="00E96BD3">
        <w:lastRenderedPageBreak/>
        <w:tab/>
        <w:t>House District</w:t>
      </w:r>
      <w:r w:rsidRPr="00E96BD3">
        <w:tab/>
      </w:r>
      <w:r w:rsidRPr="00E96BD3">
        <w:tab/>
      </w:r>
      <w:r w:rsidRPr="00E96BD3">
        <w:tab/>
        <w:t>Democrat</w:t>
      </w:r>
      <w:r w:rsidRPr="00E96BD3">
        <w:tab/>
      </w:r>
      <w:r w:rsidRPr="00E96BD3">
        <w:tab/>
      </w:r>
      <w:r w:rsidRPr="00E96BD3">
        <w:tab/>
      </w:r>
      <w:r w:rsidRPr="00E96BD3">
        <w:tab/>
        <w:t>Republican</w:t>
      </w:r>
    </w:p>
    <w:p w14:paraId="6B6532CB" w14:textId="77777777" w:rsidR="00E96BD3" w:rsidRPr="00E96BD3" w:rsidRDefault="00E96BD3" w:rsidP="00E96BD3">
      <w:pPr>
        <w:spacing w:after="0"/>
      </w:pPr>
    </w:p>
    <w:p w14:paraId="245A97E6" w14:textId="77777777" w:rsidR="00E96BD3" w:rsidRPr="00E96BD3" w:rsidRDefault="00E96BD3" w:rsidP="00E96BD3">
      <w:pPr>
        <w:spacing w:after="0"/>
      </w:pPr>
      <w:r w:rsidRPr="00E96BD3">
        <w:tab/>
      </w:r>
      <w:r w:rsidRPr="00E96BD3">
        <w:tab/>
        <w:t>31</w:t>
      </w:r>
      <w:r w:rsidRPr="00E96BD3">
        <w:tab/>
      </w:r>
      <w:r w:rsidRPr="00E96BD3">
        <w:tab/>
      </w:r>
      <w:r w:rsidRPr="00E96BD3">
        <w:tab/>
        <w:t>Martha Gutierrez</w:t>
      </w:r>
      <w:r w:rsidRPr="00E96BD3">
        <w:tab/>
      </w:r>
      <w:r w:rsidRPr="00E96BD3">
        <w:tab/>
      </w:r>
      <w:r w:rsidRPr="00E96BD3">
        <w:tab/>
        <w:t>Ryan Guillen (</w:t>
      </w:r>
      <w:proofErr w:type="spellStart"/>
      <w:r w:rsidRPr="00E96BD3">
        <w:t>i</w:t>
      </w:r>
      <w:proofErr w:type="spellEnd"/>
      <w:r w:rsidRPr="00E96BD3">
        <w:t>)</w:t>
      </w:r>
    </w:p>
    <w:p w14:paraId="428219A9" w14:textId="77777777" w:rsidR="00E96BD3" w:rsidRPr="00E96BD3" w:rsidRDefault="00E96BD3" w:rsidP="00E96BD3">
      <w:pPr>
        <w:spacing w:after="0"/>
      </w:pPr>
      <w:r w:rsidRPr="00E96BD3">
        <w:tab/>
      </w:r>
      <w:r w:rsidRPr="00E96BD3">
        <w:tab/>
      </w:r>
      <w:r w:rsidRPr="00E96BD3">
        <w:tab/>
      </w:r>
      <w:r w:rsidRPr="00E96BD3">
        <w:tab/>
      </w:r>
      <w:r w:rsidRPr="00E96BD3">
        <w:tab/>
      </w:r>
      <w:r w:rsidRPr="00E96BD3">
        <w:tab/>
      </w:r>
      <w:r w:rsidRPr="00E96BD3">
        <w:tab/>
      </w:r>
      <w:r w:rsidRPr="00E96BD3">
        <w:tab/>
      </w:r>
      <w:r w:rsidRPr="00E96BD3">
        <w:tab/>
      </w:r>
      <w:r w:rsidRPr="00E96BD3">
        <w:tab/>
        <w:t xml:space="preserve">Alena </w:t>
      </w:r>
      <w:proofErr w:type="spellStart"/>
      <w:r w:rsidRPr="00E96BD3">
        <w:t>Berlanga</w:t>
      </w:r>
      <w:proofErr w:type="spellEnd"/>
    </w:p>
    <w:p w14:paraId="141F50B3" w14:textId="77777777" w:rsidR="00E96BD3" w:rsidRPr="00E96BD3" w:rsidRDefault="00E96BD3" w:rsidP="00E96BD3">
      <w:pPr>
        <w:spacing w:after="0"/>
      </w:pPr>
      <w:r w:rsidRPr="00E96BD3">
        <w:tab/>
      </w:r>
      <w:r w:rsidRPr="00E96BD3">
        <w:tab/>
      </w:r>
      <w:r w:rsidRPr="00E96BD3">
        <w:tab/>
      </w:r>
      <w:r w:rsidRPr="00E96BD3">
        <w:tab/>
      </w:r>
      <w:r w:rsidRPr="00E96BD3">
        <w:tab/>
      </w:r>
      <w:r w:rsidRPr="00E96BD3">
        <w:tab/>
      </w:r>
      <w:r w:rsidRPr="00E96BD3">
        <w:tab/>
      </w:r>
      <w:r w:rsidRPr="00E96BD3">
        <w:tab/>
      </w:r>
      <w:r w:rsidRPr="00E96BD3">
        <w:tab/>
      </w:r>
      <w:r w:rsidRPr="00E96BD3">
        <w:tab/>
        <w:t xml:space="preserve">Michael </w:t>
      </w:r>
      <w:proofErr w:type="spellStart"/>
      <w:r w:rsidRPr="00E96BD3">
        <w:t>Monreal</w:t>
      </w:r>
      <w:proofErr w:type="spellEnd"/>
    </w:p>
    <w:p w14:paraId="10679083" w14:textId="77777777" w:rsidR="00E96BD3" w:rsidRPr="00E96BD3" w:rsidRDefault="00E96BD3" w:rsidP="00E96BD3">
      <w:pPr>
        <w:spacing w:after="0"/>
      </w:pPr>
    </w:p>
    <w:p w14:paraId="701FAEE1" w14:textId="77777777" w:rsidR="00E96BD3" w:rsidRPr="00E96BD3" w:rsidRDefault="00E96BD3" w:rsidP="00E96BD3">
      <w:pPr>
        <w:spacing w:after="0"/>
      </w:pPr>
      <w:r w:rsidRPr="00E96BD3">
        <w:tab/>
      </w:r>
      <w:r w:rsidRPr="00E96BD3">
        <w:tab/>
        <w:t>32</w:t>
      </w:r>
      <w:r w:rsidRPr="00E96BD3">
        <w:tab/>
      </w:r>
      <w:r w:rsidRPr="00E96BD3">
        <w:tab/>
      </w:r>
      <w:r w:rsidRPr="00E96BD3">
        <w:tab/>
      </w:r>
      <w:r w:rsidRPr="00E96BD3">
        <w:tab/>
      </w:r>
      <w:r w:rsidRPr="00E96BD3">
        <w:tab/>
      </w:r>
      <w:r w:rsidRPr="00E96BD3">
        <w:tab/>
      </w:r>
      <w:r w:rsidRPr="00E96BD3">
        <w:tab/>
      </w:r>
      <w:r w:rsidRPr="00E96BD3">
        <w:tab/>
        <w:t>Todd Hunter (</w:t>
      </w:r>
      <w:proofErr w:type="spellStart"/>
      <w:r w:rsidRPr="00E96BD3">
        <w:t>i</w:t>
      </w:r>
      <w:proofErr w:type="spellEnd"/>
      <w:r w:rsidRPr="00E96BD3">
        <w:t>)</w:t>
      </w:r>
    </w:p>
    <w:p w14:paraId="0A84DDE9" w14:textId="77777777" w:rsidR="00E96BD3" w:rsidRPr="00E96BD3" w:rsidRDefault="00E96BD3" w:rsidP="00E96BD3">
      <w:pPr>
        <w:spacing w:after="0"/>
      </w:pPr>
    </w:p>
    <w:p w14:paraId="2641E3FA" w14:textId="77777777" w:rsidR="00E96BD3" w:rsidRPr="00E96BD3" w:rsidRDefault="00E96BD3" w:rsidP="00E96BD3">
      <w:pPr>
        <w:spacing w:after="0"/>
      </w:pPr>
      <w:r w:rsidRPr="00E96BD3">
        <w:tab/>
      </w:r>
      <w:r w:rsidRPr="00E96BD3">
        <w:tab/>
        <w:t>34</w:t>
      </w:r>
      <w:r w:rsidRPr="00E96BD3">
        <w:tab/>
      </w:r>
      <w:r w:rsidRPr="00E96BD3">
        <w:tab/>
      </w:r>
      <w:r w:rsidRPr="00E96BD3">
        <w:tab/>
        <w:t>Abel Herrero (</w:t>
      </w:r>
      <w:proofErr w:type="spellStart"/>
      <w:r w:rsidRPr="00E96BD3">
        <w:t>i</w:t>
      </w:r>
      <w:proofErr w:type="spellEnd"/>
      <w:r w:rsidRPr="00E96BD3">
        <w:t>)</w:t>
      </w:r>
      <w:r w:rsidRPr="00E96BD3">
        <w:tab/>
      </w:r>
      <w:r w:rsidRPr="00E96BD3">
        <w:tab/>
      </w:r>
      <w:r w:rsidRPr="00E96BD3">
        <w:tab/>
      </w:r>
      <w:r w:rsidRPr="00E96BD3">
        <w:tab/>
        <w:t>James Hernandez</w:t>
      </w:r>
    </w:p>
    <w:p w14:paraId="48D3A75D" w14:textId="77777777" w:rsidR="00E96BD3" w:rsidRPr="00E96BD3" w:rsidRDefault="00E96BD3" w:rsidP="00E96BD3">
      <w:pPr>
        <w:spacing w:after="0"/>
      </w:pPr>
      <w:r w:rsidRPr="00E96BD3">
        <w:tab/>
      </w:r>
      <w:r w:rsidRPr="00E96BD3">
        <w:tab/>
      </w:r>
      <w:r w:rsidRPr="00E96BD3">
        <w:tab/>
      </w:r>
      <w:r w:rsidRPr="00E96BD3">
        <w:tab/>
      </w:r>
      <w:r w:rsidRPr="00E96BD3">
        <w:tab/>
      </w:r>
      <w:r w:rsidRPr="00E96BD3">
        <w:tab/>
      </w:r>
      <w:r w:rsidRPr="00E96BD3">
        <w:tab/>
      </w:r>
      <w:r w:rsidRPr="00E96BD3">
        <w:tab/>
      </w:r>
      <w:r w:rsidRPr="00E96BD3">
        <w:tab/>
      </w:r>
      <w:r w:rsidRPr="00E96BD3">
        <w:tab/>
        <w:t>Carolyn Vaughn</w:t>
      </w:r>
    </w:p>
    <w:p w14:paraId="7AC887CD" w14:textId="77777777" w:rsidR="00E96BD3" w:rsidRPr="00E96BD3" w:rsidRDefault="00E96BD3" w:rsidP="00E96BD3">
      <w:pPr>
        <w:spacing w:after="0"/>
      </w:pPr>
    </w:p>
    <w:p w14:paraId="7A0ECEB0" w14:textId="77777777" w:rsidR="00E96BD3" w:rsidRPr="00E96BD3" w:rsidRDefault="00E96BD3" w:rsidP="00E96BD3">
      <w:pPr>
        <w:spacing w:after="0"/>
      </w:pPr>
      <w:r w:rsidRPr="00E96BD3">
        <w:tab/>
      </w:r>
      <w:r w:rsidRPr="00E96BD3">
        <w:tab/>
        <w:t>35</w:t>
      </w:r>
      <w:r w:rsidRPr="00E96BD3">
        <w:tab/>
      </w:r>
      <w:r w:rsidRPr="00E96BD3">
        <w:tab/>
      </w:r>
      <w:r w:rsidRPr="00E96BD3">
        <w:tab/>
        <w:t>Oscar Longoria (</w:t>
      </w:r>
      <w:proofErr w:type="spellStart"/>
      <w:r w:rsidRPr="00E96BD3">
        <w:t>i</w:t>
      </w:r>
      <w:proofErr w:type="spellEnd"/>
      <w:r w:rsidRPr="00E96BD3">
        <w:t>)</w:t>
      </w:r>
      <w:r w:rsidRPr="00E96BD3">
        <w:tab/>
      </w:r>
      <w:r w:rsidRPr="00E96BD3">
        <w:tab/>
      </w:r>
      <w:r w:rsidRPr="00E96BD3">
        <w:tab/>
        <w:t>Oscar Rosa</w:t>
      </w:r>
    </w:p>
    <w:p w14:paraId="251C22A9" w14:textId="77777777" w:rsidR="00E96BD3" w:rsidRPr="00E96BD3" w:rsidRDefault="00E96BD3" w:rsidP="00E96BD3">
      <w:pPr>
        <w:spacing w:after="0"/>
      </w:pPr>
    </w:p>
    <w:p w14:paraId="436A7673" w14:textId="77777777" w:rsidR="00E96BD3" w:rsidRPr="00E96BD3" w:rsidRDefault="00E96BD3" w:rsidP="00E96BD3">
      <w:pPr>
        <w:spacing w:after="0"/>
      </w:pPr>
      <w:r w:rsidRPr="00E96BD3">
        <w:tab/>
      </w:r>
      <w:r w:rsidRPr="00E96BD3">
        <w:tab/>
        <w:t>36</w:t>
      </w:r>
      <w:r w:rsidRPr="00E96BD3">
        <w:tab/>
      </w:r>
      <w:r w:rsidRPr="00E96BD3">
        <w:tab/>
      </w:r>
      <w:r w:rsidRPr="00E96BD3">
        <w:tab/>
        <w:t>Sergio Mu</w:t>
      </w:r>
      <w:r w:rsidRPr="00E96BD3">
        <w:rPr>
          <w:rFonts w:cstheme="minorHAnsi"/>
        </w:rPr>
        <w:t>ñ</w:t>
      </w:r>
      <w:r w:rsidRPr="00E96BD3">
        <w:t>oz (</w:t>
      </w:r>
      <w:proofErr w:type="spellStart"/>
      <w:r w:rsidRPr="00E96BD3">
        <w:t>i</w:t>
      </w:r>
      <w:proofErr w:type="spellEnd"/>
      <w:r w:rsidRPr="00E96BD3">
        <w:t>)</w:t>
      </w:r>
    </w:p>
    <w:p w14:paraId="664EF770" w14:textId="77777777" w:rsidR="00E96BD3" w:rsidRPr="00E96BD3" w:rsidRDefault="00E96BD3" w:rsidP="00E96BD3">
      <w:pPr>
        <w:spacing w:after="0"/>
      </w:pPr>
    </w:p>
    <w:p w14:paraId="7E775F79" w14:textId="77777777" w:rsidR="00E96BD3" w:rsidRPr="00E96BD3" w:rsidRDefault="00E96BD3" w:rsidP="00E96BD3">
      <w:pPr>
        <w:spacing w:after="0"/>
      </w:pPr>
      <w:r w:rsidRPr="00E96BD3">
        <w:tab/>
      </w:r>
      <w:r w:rsidRPr="00E96BD3">
        <w:tab/>
        <w:t xml:space="preserve">39 </w:t>
      </w:r>
      <w:r w:rsidRPr="00E96BD3">
        <w:tab/>
      </w:r>
      <w:r w:rsidRPr="00E96BD3">
        <w:tab/>
      </w:r>
      <w:r w:rsidRPr="00E96BD3">
        <w:tab/>
        <w:t>Armando “Mando” Martinez</w:t>
      </w:r>
      <w:r w:rsidR="00EA4654">
        <w:t xml:space="preserve"> (</w:t>
      </w:r>
      <w:proofErr w:type="spellStart"/>
      <w:r w:rsidR="00EA4654">
        <w:t>i</w:t>
      </w:r>
      <w:proofErr w:type="spellEnd"/>
      <w:r w:rsidR="00EA4654">
        <w:t>)</w:t>
      </w:r>
      <w:r w:rsidRPr="00E96BD3">
        <w:tab/>
      </w:r>
    </w:p>
    <w:p w14:paraId="4496925A" w14:textId="77777777" w:rsidR="00E96BD3" w:rsidRPr="00E96BD3" w:rsidRDefault="00E96BD3" w:rsidP="00E96BD3">
      <w:pPr>
        <w:spacing w:after="0"/>
      </w:pPr>
    </w:p>
    <w:p w14:paraId="5F796807" w14:textId="77777777" w:rsidR="00E96BD3" w:rsidRPr="00E96BD3" w:rsidRDefault="00E96BD3" w:rsidP="00E96BD3">
      <w:pPr>
        <w:spacing w:after="0"/>
      </w:pPr>
      <w:r w:rsidRPr="00E96BD3">
        <w:tab/>
      </w:r>
      <w:r w:rsidRPr="00E96BD3">
        <w:tab/>
        <w:t>40</w:t>
      </w:r>
      <w:r w:rsidRPr="00E96BD3">
        <w:tab/>
      </w:r>
      <w:r w:rsidRPr="00E96BD3">
        <w:tab/>
      </w:r>
      <w:r w:rsidRPr="00E96BD3">
        <w:tab/>
        <w:t>Terry Canales (</w:t>
      </w:r>
      <w:proofErr w:type="spellStart"/>
      <w:r w:rsidRPr="00E96BD3">
        <w:t>i</w:t>
      </w:r>
      <w:proofErr w:type="spellEnd"/>
      <w:r w:rsidRPr="00E96BD3">
        <w:t>)</w:t>
      </w:r>
    </w:p>
    <w:p w14:paraId="4F98AC82" w14:textId="77777777" w:rsidR="00E96BD3" w:rsidRPr="00E96BD3" w:rsidRDefault="00E96BD3" w:rsidP="00E96BD3">
      <w:pPr>
        <w:spacing w:after="0"/>
      </w:pPr>
    </w:p>
    <w:p w14:paraId="2F1EDA82" w14:textId="77777777" w:rsidR="00E96BD3" w:rsidRPr="00E96BD3" w:rsidRDefault="00E96BD3" w:rsidP="00E96BD3">
      <w:pPr>
        <w:spacing w:after="0"/>
      </w:pPr>
      <w:r w:rsidRPr="00E96BD3">
        <w:tab/>
      </w:r>
      <w:r w:rsidRPr="00E96BD3">
        <w:tab/>
        <w:t>41</w:t>
      </w:r>
      <w:r w:rsidRPr="00E96BD3">
        <w:tab/>
      </w:r>
      <w:r w:rsidRPr="00E96BD3">
        <w:tab/>
      </w:r>
      <w:r w:rsidRPr="00E96BD3">
        <w:tab/>
        <w:t>Robert “Bobby” Guerra</w:t>
      </w:r>
      <w:r w:rsidRPr="00E96BD3">
        <w:tab/>
      </w:r>
      <w:r w:rsidR="00EA4654">
        <w:t>(</w:t>
      </w:r>
      <w:proofErr w:type="spellStart"/>
      <w:r w:rsidR="00EA4654">
        <w:t>i</w:t>
      </w:r>
      <w:proofErr w:type="spellEnd"/>
      <w:r w:rsidR="00EA4654">
        <w:t>)</w:t>
      </w:r>
    </w:p>
    <w:p w14:paraId="4DB17A8D" w14:textId="77777777" w:rsidR="00E96BD3" w:rsidRPr="00E96BD3" w:rsidRDefault="00E96BD3" w:rsidP="00E96BD3">
      <w:pPr>
        <w:spacing w:after="0"/>
      </w:pPr>
    </w:p>
    <w:p w14:paraId="2CB75E72" w14:textId="77777777" w:rsidR="00E96BD3" w:rsidRPr="00E96BD3" w:rsidRDefault="00E96BD3" w:rsidP="00E96BD3">
      <w:pPr>
        <w:spacing w:after="0"/>
      </w:pPr>
      <w:r w:rsidRPr="00E96BD3">
        <w:tab/>
      </w:r>
      <w:r w:rsidRPr="00E96BD3">
        <w:tab/>
        <w:t>42</w:t>
      </w:r>
      <w:r w:rsidRPr="00E96BD3">
        <w:tab/>
      </w:r>
      <w:r w:rsidRPr="00E96BD3">
        <w:tab/>
      </w:r>
      <w:r w:rsidRPr="00E96BD3">
        <w:tab/>
        <w:t>Richard Pe</w:t>
      </w:r>
      <w:r w:rsidRPr="00E96BD3">
        <w:rPr>
          <w:rFonts w:cstheme="minorHAnsi"/>
        </w:rPr>
        <w:t>ñ</w:t>
      </w:r>
      <w:r w:rsidRPr="00E96BD3">
        <w:t>a Raymond</w:t>
      </w:r>
      <w:r w:rsidR="006B2DE2">
        <w:t xml:space="preserve"> (</w:t>
      </w:r>
      <w:proofErr w:type="spellStart"/>
      <w:r w:rsidR="006B2DE2">
        <w:t>i</w:t>
      </w:r>
      <w:proofErr w:type="spellEnd"/>
      <w:r w:rsidR="006B2DE2">
        <w:t>)</w:t>
      </w:r>
    </w:p>
    <w:p w14:paraId="11AF127C" w14:textId="77777777" w:rsidR="00E96BD3" w:rsidRPr="00E96BD3" w:rsidRDefault="00E96BD3" w:rsidP="006B2DE2">
      <w:pPr>
        <w:tabs>
          <w:tab w:val="left" w:pos="1602"/>
        </w:tabs>
        <w:spacing w:after="0"/>
      </w:pPr>
    </w:p>
    <w:p w14:paraId="0464D513" w14:textId="77777777" w:rsidR="00E96BD3" w:rsidRPr="00E96BD3" w:rsidRDefault="00E96BD3" w:rsidP="00E96BD3">
      <w:pPr>
        <w:spacing w:after="0"/>
      </w:pPr>
      <w:r w:rsidRPr="00E96BD3">
        <w:tab/>
      </w:r>
      <w:r w:rsidRPr="00E96BD3">
        <w:tab/>
        <w:t>43</w:t>
      </w:r>
      <w:r w:rsidRPr="00E96BD3">
        <w:tab/>
      </w:r>
      <w:r w:rsidRPr="00E96BD3">
        <w:tab/>
      </w:r>
      <w:r w:rsidRPr="00E96BD3">
        <w:tab/>
      </w:r>
      <w:r w:rsidRPr="00E96BD3">
        <w:tab/>
      </w:r>
      <w:r w:rsidRPr="00E96BD3">
        <w:tab/>
      </w:r>
      <w:r w:rsidRPr="00E96BD3">
        <w:tab/>
      </w:r>
      <w:r w:rsidRPr="00E96BD3">
        <w:tab/>
      </w:r>
      <w:r w:rsidRPr="00E96BD3">
        <w:tab/>
        <w:t>J.M. Lozano</w:t>
      </w:r>
      <w:r w:rsidR="006B2DE2">
        <w:t xml:space="preserve"> (</w:t>
      </w:r>
      <w:proofErr w:type="spellStart"/>
      <w:r w:rsidR="006B2DE2">
        <w:t>i</w:t>
      </w:r>
      <w:proofErr w:type="spellEnd"/>
      <w:r w:rsidR="006B2DE2">
        <w:t>)</w:t>
      </w:r>
    </w:p>
    <w:p w14:paraId="2B4EEBF5" w14:textId="77777777" w:rsidR="00E96BD3" w:rsidRPr="00E96BD3" w:rsidRDefault="00E96BD3" w:rsidP="00E96BD3">
      <w:pPr>
        <w:spacing w:after="0"/>
      </w:pPr>
    </w:p>
    <w:p w14:paraId="0DBED65F" w14:textId="77777777" w:rsidR="00E96BD3" w:rsidRPr="00E96BD3" w:rsidRDefault="00E96BD3" w:rsidP="00E96BD3">
      <w:pPr>
        <w:spacing w:after="0"/>
      </w:pPr>
      <w:r w:rsidRPr="00E96BD3">
        <w:tab/>
      </w:r>
      <w:r w:rsidRPr="00E96BD3">
        <w:tab/>
        <w:t>74</w:t>
      </w:r>
      <w:r w:rsidRPr="00E96BD3">
        <w:tab/>
      </w:r>
      <w:r w:rsidRPr="00E96BD3">
        <w:tab/>
      </w:r>
      <w:r w:rsidRPr="00E96BD3">
        <w:tab/>
        <w:t>Eddie Morales</w:t>
      </w:r>
      <w:r w:rsidR="006B2DE2">
        <w:t xml:space="preserve"> (</w:t>
      </w:r>
      <w:proofErr w:type="spellStart"/>
      <w:r w:rsidR="006B2DE2">
        <w:t>i</w:t>
      </w:r>
      <w:proofErr w:type="spellEnd"/>
      <w:r w:rsidR="006B2DE2">
        <w:t>)</w:t>
      </w:r>
      <w:r w:rsidRPr="00E96BD3">
        <w:tab/>
      </w:r>
      <w:r w:rsidRPr="00E96BD3">
        <w:tab/>
      </w:r>
      <w:r w:rsidRPr="00E96BD3">
        <w:tab/>
        <w:t>Katherine Parker</w:t>
      </w:r>
    </w:p>
    <w:p w14:paraId="6D32AF1C" w14:textId="77777777" w:rsidR="00E96BD3" w:rsidRPr="00E96BD3" w:rsidRDefault="00E96BD3" w:rsidP="00E96BD3">
      <w:pPr>
        <w:spacing w:after="0"/>
      </w:pPr>
    </w:p>
    <w:p w14:paraId="4C74B2A4" w14:textId="77777777" w:rsidR="00E96BD3" w:rsidRPr="00E96BD3" w:rsidRDefault="00E96BD3" w:rsidP="00E96BD3">
      <w:pPr>
        <w:spacing w:after="0"/>
      </w:pPr>
      <w:r w:rsidRPr="00E96BD3">
        <w:tab/>
      </w:r>
      <w:r w:rsidRPr="00E96BD3">
        <w:tab/>
        <w:t>80</w:t>
      </w:r>
      <w:r w:rsidRPr="00E96BD3">
        <w:tab/>
      </w:r>
      <w:r w:rsidRPr="00E96BD3">
        <w:tab/>
      </w:r>
      <w:r w:rsidRPr="00E96BD3">
        <w:tab/>
        <w:t>Tracy King</w:t>
      </w:r>
      <w:r w:rsidR="006B2DE2">
        <w:t xml:space="preserve"> (</w:t>
      </w:r>
      <w:proofErr w:type="spellStart"/>
      <w:r w:rsidR="006B2DE2">
        <w:t>i</w:t>
      </w:r>
      <w:proofErr w:type="spellEnd"/>
      <w:r w:rsidR="006B2DE2">
        <w:t>)</w:t>
      </w:r>
    </w:p>
    <w:p w14:paraId="33F625F4" w14:textId="77777777" w:rsidR="00E96BD3" w:rsidRPr="00E96BD3" w:rsidRDefault="00E96BD3" w:rsidP="00E96BD3">
      <w:pPr>
        <w:spacing w:after="0"/>
      </w:pPr>
    </w:p>
    <w:p w14:paraId="051ADC75" w14:textId="77777777" w:rsidR="00E96BD3" w:rsidRPr="00E96BD3" w:rsidRDefault="00E96BD3" w:rsidP="00E96BD3">
      <w:pPr>
        <w:spacing w:after="0"/>
      </w:pPr>
      <w:r w:rsidRPr="00E96BD3">
        <w:tab/>
      </w:r>
      <w:r w:rsidRPr="00E96BD3">
        <w:tab/>
        <w:t>83</w:t>
      </w:r>
      <w:r w:rsidRPr="00E96BD3">
        <w:tab/>
      </w:r>
      <w:r w:rsidRPr="00E96BD3">
        <w:tab/>
      </w:r>
      <w:r w:rsidRPr="00E96BD3">
        <w:tab/>
      </w:r>
      <w:r w:rsidRPr="00E96BD3">
        <w:tab/>
      </w:r>
      <w:r w:rsidRPr="00E96BD3">
        <w:tab/>
      </w:r>
      <w:r w:rsidRPr="00E96BD3">
        <w:tab/>
      </w:r>
      <w:r w:rsidRPr="00E96BD3">
        <w:tab/>
      </w:r>
      <w:r w:rsidRPr="00E96BD3">
        <w:tab/>
        <w:t>Dustin Burrows (</w:t>
      </w:r>
      <w:proofErr w:type="spellStart"/>
      <w:r w:rsidRPr="00E96BD3">
        <w:t>i</w:t>
      </w:r>
      <w:proofErr w:type="spellEnd"/>
      <w:r w:rsidRPr="00E96BD3">
        <w:t>),</w:t>
      </w:r>
    </w:p>
    <w:p w14:paraId="72882DAC" w14:textId="77777777" w:rsidR="00E96BD3" w:rsidRPr="00E96BD3" w:rsidRDefault="00E96BD3" w:rsidP="00E96BD3">
      <w:pPr>
        <w:spacing w:after="0"/>
      </w:pPr>
      <w:r w:rsidRPr="00E96BD3">
        <w:tab/>
      </w:r>
      <w:r w:rsidRPr="00E96BD3">
        <w:tab/>
      </w:r>
      <w:r w:rsidRPr="00E96BD3">
        <w:tab/>
      </w:r>
      <w:r w:rsidRPr="00E96BD3">
        <w:tab/>
      </w:r>
      <w:r w:rsidRPr="00E96BD3">
        <w:tab/>
      </w:r>
      <w:r w:rsidRPr="00E96BD3">
        <w:tab/>
      </w:r>
      <w:r w:rsidRPr="00E96BD3">
        <w:tab/>
      </w:r>
      <w:r w:rsidRPr="00E96BD3">
        <w:tab/>
      </w:r>
      <w:r w:rsidRPr="00E96BD3">
        <w:tab/>
      </w:r>
      <w:r w:rsidRPr="00E96BD3">
        <w:tab/>
        <w:t>Austin Jordan</w:t>
      </w:r>
    </w:p>
    <w:p w14:paraId="6D4D1006" w14:textId="77777777" w:rsidR="00E96BD3" w:rsidRPr="00E96BD3" w:rsidRDefault="00E96BD3" w:rsidP="00E96BD3">
      <w:pPr>
        <w:spacing w:after="0"/>
      </w:pPr>
      <w:r w:rsidRPr="00E96BD3">
        <w:tab/>
        <w:t>Senate District</w:t>
      </w:r>
    </w:p>
    <w:p w14:paraId="406CAFCA" w14:textId="77777777" w:rsidR="00E96BD3" w:rsidRPr="00E96BD3" w:rsidRDefault="00E96BD3" w:rsidP="00E96BD3">
      <w:pPr>
        <w:spacing w:after="0"/>
      </w:pPr>
    </w:p>
    <w:p w14:paraId="24A0AABB" w14:textId="77777777" w:rsidR="00E96BD3" w:rsidRPr="00E96BD3" w:rsidRDefault="00E96BD3" w:rsidP="00E96BD3">
      <w:pPr>
        <w:spacing w:after="0"/>
      </w:pPr>
      <w:r w:rsidRPr="00E96BD3">
        <w:tab/>
      </w:r>
      <w:r w:rsidRPr="00E96BD3">
        <w:tab/>
        <w:t>27</w:t>
      </w:r>
      <w:r w:rsidRPr="00E96BD3">
        <w:tab/>
      </w:r>
      <w:r w:rsidRPr="00E96BD3">
        <w:tab/>
      </w:r>
      <w:r w:rsidRPr="00E96BD3">
        <w:tab/>
        <w:t xml:space="preserve">Alex Dominguez, Morgan </w:t>
      </w:r>
      <w:proofErr w:type="spellStart"/>
      <w:r w:rsidRPr="00E96BD3">
        <w:t>LaMantia</w:t>
      </w:r>
      <w:proofErr w:type="spellEnd"/>
      <w:r w:rsidRPr="00E96BD3">
        <w:tab/>
        <w:t>Adam Hinojosa, Israel</w:t>
      </w:r>
    </w:p>
    <w:p w14:paraId="42C29350" w14:textId="77777777" w:rsidR="00E96BD3" w:rsidRPr="00E96BD3" w:rsidRDefault="00E96BD3" w:rsidP="00E96BD3">
      <w:pPr>
        <w:spacing w:after="0"/>
      </w:pPr>
      <w:r w:rsidRPr="00E96BD3">
        <w:tab/>
      </w:r>
      <w:r w:rsidRPr="00E96BD3">
        <w:tab/>
      </w:r>
      <w:r w:rsidRPr="00E96BD3">
        <w:tab/>
      </w:r>
      <w:r w:rsidRPr="00E96BD3">
        <w:tab/>
      </w:r>
      <w:r w:rsidRPr="00E96BD3">
        <w:tab/>
        <w:t>Sarah Stapleton-Barrera, Salomon</w:t>
      </w:r>
      <w:r w:rsidRPr="00E96BD3">
        <w:tab/>
        <w:t>Salinas, Raul Torres</w:t>
      </w:r>
    </w:p>
    <w:p w14:paraId="3D9A3390" w14:textId="77777777" w:rsidR="00E96BD3" w:rsidRPr="00E96BD3" w:rsidRDefault="00E96BD3" w:rsidP="00E96BD3">
      <w:pPr>
        <w:spacing w:after="0"/>
      </w:pPr>
      <w:r w:rsidRPr="00E96BD3">
        <w:tab/>
      </w:r>
      <w:r w:rsidRPr="00E96BD3">
        <w:tab/>
      </w:r>
      <w:r w:rsidRPr="00E96BD3">
        <w:tab/>
      </w:r>
      <w:r w:rsidRPr="00E96BD3">
        <w:tab/>
      </w:r>
      <w:r w:rsidRPr="00E96BD3">
        <w:tab/>
        <w:t>Torres</w:t>
      </w:r>
    </w:p>
    <w:p w14:paraId="5FB8EA6F" w14:textId="77777777" w:rsidR="00454A33" w:rsidRDefault="00454A33"/>
    <w:sectPr w:rsidR="00454A33" w:rsidSect="00E61E5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33F3C" w14:textId="77777777" w:rsidR="00E61E50" w:rsidRDefault="00E61E50" w:rsidP="00E61E50">
      <w:pPr>
        <w:spacing w:after="0" w:line="240" w:lineRule="auto"/>
      </w:pPr>
      <w:r>
        <w:separator/>
      </w:r>
    </w:p>
  </w:endnote>
  <w:endnote w:type="continuationSeparator" w:id="0">
    <w:p w14:paraId="176EDEDA" w14:textId="77777777" w:rsidR="00E61E50" w:rsidRDefault="00E61E50" w:rsidP="00E61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21AF9" w14:textId="77777777" w:rsidR="00E61E50" w:rsidRDefault="00E61E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1835601"/>
      <w:docPartObj>
        <w:docPartGallery w:val="Page Numbers (Bottom of Page)"/>
        <w:docPartUnique/>
      </w:docPartObj>
    </w:sdtPr>
    <w:sdtEndPr>
      <w:rPr>
        <w:noProof/>
      </w:rPr>
    </w:sdtEndPr>
    <w:sdtContent>
      <w:p w14:paraId="2D8CD7CB" w14:textId="09A3579F" w:rsidR="00E61E50" w:rsidRDefault="00E61E50">
        <w:pPr>
          <w:pStyle w:val="Footer"/>
        </w:pPr>
        <w:r>
          <w:fldChar w:fldCharType="begin"/>
        </w:r>
        <w:r>
          <w:instrText xml:space="preserve"> PAGE   \* MERGEFORMAT </w:instrText>
        </w:r>
        <w:r>
          <w:fldChar w:fldCharType="separate"/>
        </w:r>
        <w:r>
          <w:rPr>
            <w:noProof/>
          </w:rPr>
          <w:t>2</w:t>
        </w:r>
        <w:r>
          <w:rPr>
            <w:noProof/>
          </w:rPr>
          <w:fldChar w:fldCharType="end"/>
        </w:r>
      </w:p>
    </w:sdtContent>
  </w:sdt>
  <w:p w14:paraId="1203E55E" w14:textId="77777777" w:rsidR="00E61E50" w:rsidRDefault="00E61E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68C78" w14:textId="77777777" w:rsidR="00E61E50" w:rsidRDefault="00E61E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53FA5" w14:textId="77777777" w:rsidR="00E61E50" w:rsidRDefault="00E61E50" w:rsidP="00E61E50">
      <w:pPr>
        <w:spacing w:after="0" w:line="240" w:lineRule="auto"/>
      </w:pPr>
      <w:r>
        <w:separator/>
      </w:r>
    </w:p>
  </w:footnote>
  <w:footnote w:type="continuationSeparator" w:id="0">
    <w:p w14:paraId="02C67F1E" w14:textId="77777777" w:rsidR="00E61E50" w:rsidRDefault="00E61E50" w:rsidP="00E61E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8A37E" w14:textId="77777777" w:rsidR="00E61E50" w:rsidRDefault="00E61E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8B08C" w14:textId="77777777" w:rsidR="00E61E50" w:rsidRDefault="00E61E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94083" w14:textId="77777777" w:rsidR="00E61E50" w:rsidRDefault="00E61E5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A33"/>
    <w:rsid w:val="00072E3B"/>
    <w:rsid w:val="00084789"/>
    <w:rsid w:val="0009673C"/>
    <w:rsid w:val="000B5D7E"/>
    <w:rsid w:val="000F77CA"/>
    <w:rsid w:val="001072D6"/>
    <w:rsid w:val="001624DB"/>
    <w:rsid w:val="0019742B"/>
    <w:rsid w:val="001E4AAE"/>
    <w:rsid w:val="00283E02"/>
    <w:rsid w:val="002B5526"/>
    <w:rsid w:val="003B67F5"/>
    <w:rsid w:val="003D1E7A"/>
    <w:rsid w:val="004348A8"/>
    <w:rsid w:val="00454A33"/>
    <w:rsid w:val="00457E5A"/>
    <w:rsid w:val="00464FFF"/>
    <w:rsid w:val="004913FE"/>
    <w:rsid w:val="004B7E21"/>
    <w:rsid w:val="00515DD7"/>
    <w:rsid w:val="00532CC5"/>
    <w:rsid w:val="005B33CF"/>
    <w:rsid w:val="005D733D"/>
    <w:rsid w:val="00691AB4"/>
    <w:rsid w:val="006B2DE2"/>
    <w:rsid w:val="00841E2B"/>
    <w:rsid w:val="00875789"/>
    <w:rsid w:val="00902E1E"/>
    <w:rsid w:val="00907AFA"/>
    <w:rsid w:val="009D74ED"/>
    <w:rsid w:val="00A16005"/>
    <w:rsid w:val="00AB6CBD"/>
    <w:rsid w:val="00B439ED"/>
    <w:rsid w:val="00B7046D"/>
    <w:rsid w:val="00C311DD"/>
    <w:rsid w:val="00C4663E"/>
    <w:rsid w:val="00C62711"/>
    <w:rsid w:val="00C83E22"/>
    <w:rsid w:val="00CF2870"/>
    <w:rsid w:val="00CF60A9"/>
    <w:rsid w:val="00D45A59"/>
    <w:rsid w:val="00D63588"/>
    <w:rsid w:val="00D81014"/>
    <w:rsid w:val="00DD344A"/>
    <w:rsid w:val="00E40CBC"/>
    <w:rsid w:val="00E61E50"/>
    <w:rsid w:val="00E70AA6"/>
    <w:rsid w:val="00E96BD3"/>
    <w:rsid w:val="00EA4654"/>
    <w:rsid w:val="00EC4BB2"/>
    <w:rsid w:val="00EF3E33"/>
    <w:rsid w:val="00F45662"/>
    <w:rsid w:val="00FD0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EAD22"/>
  <w15:docId w15:val="{ACF293EC-8FAC-44E2-B6D5-BFE32329D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4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67F5"/>
    <w:rPr>
      <w:color w:val="0000FF" w:themeColor="hyperlink"/>
      <w:u w:val="single"/>
    </w:rPr>
  </w:style>
  <w:style w:type="paragraph" w:styleId="Header">
    <w:name w:val="header"/>
    <w:basedOn w:val="Normal"/>
    <w:link w:val="HeaderChar"/>
    <w:uiPriority w:val="99"/>
    <w:unhideWhenUsed/>
    <w:rsid w:val="00E61E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E50"/>
  </w:style>
  <w:style w:type="paragraph" w:styleId="Footer">
    <w:name w:val="footer"/>
    <w:basedOn w:val="Normal"/>
    <w:link w:val="FooterChar"/>
    <w:uiPriority w:val="99"/>
    <w:unhideWhenUsed/>
    <w:rsid w:val="00E61E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E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ata.capitol.texas.gov/dataset/71af633c-21bf-42cf-ad48-4fe95593a897/resource/e8a63cb9-001b-4b1f-a7f8-9106cce80706/download/planh2316_map_report_package.pdf"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799</Words>
  <Characters>4558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E6520-BBHZ2Q1</Company>
  <LinksUpToDate>false</LinksUpToDate>
  <CharactersWithSpaces>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Maggie Castillo</cp:lastModifiedBy>
  <cp:revision>3</cp:revision>
  <cp:lastPrinted>2022-02-17T14:05:00Z</cp:lastPrinted>
  <dcterms:created xsi:type="dcterms:W3CDTF">2022-02-17T14:06:00Z</dcterms:created>
  <dcterms:modified xsi:type="dcterms:W3CDTF">2022-02-17T21:43:00Z</dcterms:modified>
</cp:coreProperties>
</file>