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67EEC" w14:textId="35FE0193" w:rsidR="00E271CE" w:rsidRDefault="008872BC" w:rsidP="00E271CE">
      <w:pPr>
        <w:jc w:val="both"/>
        <w:rPr>
          <w:color w:val="000000"/>
        </w:rPr>
      </w:pPr>
      <w:r>
        <w:rPr>
          <w:color w:val="000000"/>
        </w:rPr>
        <w:t>/</w:t>
      </w:r>
    </w:p>
    <w:p w14:paraId="63C1FDFF" w14:textId="3AC97BDE" w:rsidR="003F3AFF" w:rsidRPr="00E271CE" w:rsidRDefault="003F3AFF" w:rsidP="003F3AFF">
      <w:pPr>
        <w:pStyle w:val="Heading1"/>
        <w:rPr>
          <w:b/>
          <w:bCs/>
          <w:sz w:val="24"/>
          <w:szCs w:val="24"/>
        </w:rPr>
      </w:pPr>
      <w:r w:rsidRPr="00E271CE">
        <w:rPr>
          <w:b/>
          <w:bCs/>
          <w:sz w:val="24"/>
          <w:szCs w:val="24"/>
        </w:rPr>
        <w:t xml:space="preserve">NOTICE OF MEETING </w:t>
      </w:r>
    </w:p>
    <w:p w14:paraId="243A09E3" w14:textId="77777777" w:rsidR="003F3AFF" w:rsidRPr="00E271CE" w:rsidRDefault="003F3AFF" w:rsidP="003F3AFF">
      <w:pPr>
        <w:jc w:val="center"/>
        <w:rPr>
          <w:b/>
          <w:bCs/>
        </w:rPr>
      </w:pPr>
      <w:r w:rsidRPr="00E271CE">
        <w:rPr>
          <w:b/>
          <w:bCs/>
        </w:rPr>
        <w:t>BRUSH COUNTRY GROUNDWATER CONSERVATION DISTRICT</w:t>
      </w:r>
    </w:p>
    <w:p w14:paraId="619A12AB" w14:textId="77777777" w:rsidR="003F3AFF" w:rsidRPr="00E271CE" w:rsidRDefault="003F3AFF" w:rsidP="003F3AFF">
      <w:pPr>
        <w:jc w:val="center"/>
        <w:rPr>
          <w:b/>
          <w:bCs/>
        </w:rPr>
      </w:pPr>
      <w:r>
        <w:rPr>
          <w:b/>
          <w:bCs/>
        </w:rPr>
        <w:t>to be held</w:t>
      </w:r>
      <w:r w:rsidRPr="00E271CE">
        <w:rPr>
          <w:b/>
          <w:bCs/>
        </w:rPr>
        <w:t xml:space="preserve"> at the</w:t>
      </w:r>
    </w:p>
    <w:p w14:paraId="6ECB15B7" w14:textId="77777777" w:rsidR="003F3AFF" w:rsidRPr="00E271CE" w:rsidRDefault="003F3AFF" w:rsidP="003F3AFF">
      <w:pPr>
        <w:jc w:val="center"/>
        <w:rPr>
          <w:b/>
          <w:bCs/>
        </w:rPr>
      </w:pPr>
      <w:r w:rsidRPr="00E271CE">
        <w:rPr>
          <w:b/>
          <w:bCs/>
        </w:rPr>
        <w:t>Brush Country GCD Building</w:t>
      </w:r>
    </w:p>
    <w:p w14:paraId="000D0765" w14:textId="77777777" w:rsidR="003F3AFF" w:rsidRPr="00E271CE" w:rsidRDefault="003F3AFF" w:rsidP="003F3AFF">
      <w:pPr>
        <w:jc w:val="center"/>
        <w:rPr>
          <w:b/>
          <w:bCs/>
        </w:rPr>
      </w:pPr>
      <w:r w:rsidRPr="00E271CE">
        <w:rPr>
          <w:b/>
          <w:bCs/>
        </w:rPr>
        <w:t>732 West Rice</w:t>
      </w:r>
    </w:p>
    <w:p w14:paraId="0EE14F30" w14:textId="77777777" w:rsidR="003F3AFF" w:rsidRPr="00E271CE" w:rsidRDefault="003F3AFF" w:rsidP="003F3AFF">
      <w:pPr>
        <w:jc w:val="center"/>
        <w:rPr>
          <w:b/>
          <w:bCs/>
        </w:rPr>
      </w:pPr>
      <w:r w:rsidRPr="00E271CE">
        <w:rPr>
          <w:b/>
          <w:bCs/>
        </w:rPr>
        <w:t>Falfurrias, Texas</w:t>
      </w:r>
    </w:p>
    <w:p w14:paraId="5D985E88" w14:textId="47C850B7" w:rsidR="003F3AFF" w:rsidRPr="00BD3947" w:rsidRDefault="005D5578" w:rsidP="003F3AFF">
      <w:pPr>
        <w:jc w:val="center"/>
        <w:rPr>
          <w:b/>
          <w:bCs/>
        </w:rPr>
      </w:pPr>
      <w:r>
        <w:rPr>
          <w:b/>
          <w:bCs/>
        </w:rPr>
        <w:t>Tu</w:t>
      </w:r>
      <w:r w:rsidR="003F3AFF">
        <w:rPr>
          <w:b/>
          <w:bCs/>
        </w:rPr>
        <w:t>esday</w:t>
      </w:r>
      <w:r w:rsidR="0011698F">
        <w:rPr>
          <w:b/>
          <w:bCs/>
        </w:rPr>
        <w:t xml:space="preserve"> </w:t>
      </w:r>
      <w:r w:rsidR="00C843CC">
        <w:rPr>
          <w:b/>
          <w:bCs/>
        </w:rPr>
        <w:t>January 24</w:t>
      </w:r>
      <w:r w:rsidR="003F3AFF" w:rsidRPr="00E271CE">
        <w:rPr>
          <w:b/>
          <w:bCs/>
        </w:rPr>
        <w:t>, 202</w:t>
      </w:r>
      <w:r w:rsidR="00C843CC">
        <w:rPr>
          <w:b/>
          <w:bCs/>
        </w:rPr>
        <w:t>3 a</w:t>
      </w:r>
      <w:r w:rsidR="003F3AFF" w:rsidRPr="00E271CE">
        <w:rPr>
          <w:b/>
          <w:bCs/>
        </w:rPr>
        <w:t>t 9:30 am</w:t>
      </w:r>
      <w:r w:rsidR="00BB3CB0">
        <w:rPr>
          <w:b/>
          <w:bCs/>
        </w:rPr>
        <w:t xml:space="preserve"> </w:t>
      </w:r>
      <w:r w:rsidR="003F3AFF" w:rsidRPr="00E271CE">
        <w:rPr>
          <w:b/>
          <w:bCs/>
        </w:rPr>
        <w:t xml:space="preserve">Public Meeting </w:t>
      </w:r>
      <w:r w:rsidR="003F3AFF" w:rsidRPr="00BD3947">
        <w:rPr>
          <w:b/>
          <w:bCs/>
        </w:rPr>
        <w:t>Agenda</w:t>
      </w:r>
    </w:p>
    <w:p w14:paraId="396F6957" w14:textId="77777777" w:rsidR="003F3AFF" w:rsidRPr="00E271CE" w:rsidRDefault="003F3AFF" w:rsidP="003F3AFF">
      <w:pPr>
        <w:jc w:val="center"/>
        <w:rPr>
          <w:b/>
          <w:bCs/>
        </w:rPr>
      </w:pPr>
    </w:p>
    <w:p w14:paraId="08A191BC" w14:textId="6B9098DE" w:rsidR="005125EB" w:rsidRDefault="003F3AFF" w:rsidP="003F3AF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sidR="001D4637">
        <w:rPr>
          <w:color w:val="000000"/>
        </w:rPr>
        <w:t xml:space="preserve">Brush Country Groundwater Conservation </w:t>
      </w:r>
      <w:r w:rsidRPr="00E271CE">
        <w:rPr>
          <w:color w:val="000000"/>
        </w:rPr>
        <w:t xml:space="preserve">District will be held </w:t>
      </w:r>
      <w:r w:rsidR="005D5578">
        <w:rPr>
          <w:bCs/>
          <w:color w:val="000000"/>
        </w:rPr>
        <w:t>Tu</w:t>
      </w:r>
      <w:r>
        <w:rPr>
          <w:bCs/>
          <w:color w:val="000000"/>
        </w:rPr>
        <w:t>e</w:t>
      </w:r>
      <w:r w:rsidRPr="00E271CE">
        <w:rPr>
          <w:bCs/>
          <w:color w:val="000000"/>
        </w:rPr>
        <w:t xml:space="preserve">sday, </w:t>
      </w:r>
      <w:r w:rsidR="00C843CC">
        <w:rPr>
          <w:bCs/>
          <w:color w:val="000000"/>
        </w:rPr>
        <w:t xml:space="preserve">January 24, </w:t>
      </w:r>
      <w:r w:rsidRPr="00E271CE">
        <w:rPr>
          <w:bCs/>
          <w:color w:val="000000"/>
        </w:rPr>
        <w:t>202</w:t>
      </w:r>
      <w:r w:rsidR="00C843CC">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4994E7A0" w14:textId="77777777" w:rsidR="005125EB" w:rsidRPr="00E271CE" w:rsidRDefault="005125EB" w:rsidP="001657E1">
      <w:pPr>
        <w:rPr>
          <w:color w:val="000000"/>
        </w:rPr>
      </w:pPr>
    </w:p>
    <w:p w14:paraId="7D409D36" w14:textId="77777777" w:rsidR="00E271CE" w:rsidRPr="00E271CE" w:rsidRDefault="00E271CE" w:rsidP="001657E1">
      <w:pPr>
        <w:rPr>
          <w:b/>
          <w:bCs/>
        </w:rPr>
      </w:pPr>
    </w:p>
    <w:p w14:paraId="4F01943B" w14:textId="77777777" w:rsidR="00B66581" w:rsidRPr="00E271CE" w:rsidRDefault="00B66581" w:rsidP="001657E1">
      <w:pPr>
        <w:numPr>
          <w:ilvl w:val="0"/>
          <w:numId w:val="1"/>
        </w:numPr>
        <w:tabs>
          <w:tab w:val="clear" w:pos="450"/>
        </w:tabs>
        <w:ind w:left="720" w:hanging="720"/>
        <w:rPr>
          <w:bCs/>
        </w:rPr>
      </w:pPr>
      <w:r w:rsidRPr="00E271CE">
        <w:rPr>
          <w:bCs/>
        </w:rPr>
        <w:t>Call to order, declare meeting open to the public, and take roll</w:t>
      </w:r>
      <w:r w:rsidR="00D96D5C" w:rsidRPr="00E271CE">
        <w:rPr>
          <w:bCs/>
        </w:rPr>
        <w:t>.</w:t>
      </w:r>
    </w:p>
    <w:p w14:paraId="0AA074C0" w14:textId="77777777" w:rsidR="000415D8" w:rsidRPr="00E271CE" w:rsidRDefault="000415D8" w:rsidP="001657E1">
      <w:pPr>
        <w:ind w:left="720"/>
        <w:rPr>
          <w:bCs/>
        </w:rPr>
      </w:pPr>
    </w:p>
    <w:p w14:paraId="48ABB102" w14:textId="147ECF3B" w:rsidR="000415D8" w:rsidRPr="00E271CE" w:rsidRDefault="000415D8" w:rsidP="001657E1">
      <w:pPr>
        <w:numPr>
          <w:ilvl w:val="0"/>
          <w:numId w:val="1"/>
        </w:numPr>
        <w:tabs>
          <w:tab w:val="clear" w:pos="450"/>
        </w:tabs>
        <w:ind w:left="720" w:hanging="720"/>
        <w:rPr>
          <w:bCs/>
        </w:rPr>
      </w:pPr>
      <w:r w:rsidRPr="00E271CE">
        <w:rPr>
          <w:bCs/>
        </w:rPr>
        <w:t>Pledge of Allegiance</w:t>
      </w:r>
      <w:r w:rsidR="007B7BFA">
        <w:rPr>
          <w:bCs/>
        </w:rPr>
        <w:t>.</w:t>
      </w:r>
    </w:p>
    <w:p w14:paraId="7DB26999" w14:textId="77777777" w:rsidR="000415D8" w:rsidRPr="00E271CE" w:rsidRDefault="000415D8" w:rsidP="001657E1">
      <w:pPr>
        <w:rPr>
          <w:bCs/>
        </w:rPr>
      </w:pPr>
    </w:p>
    <w:p w14:paraId="408A048C" w14:textId="5FE0C40D" w:rsidR="000415D8" w:rsidRPr="00E271CE" w:rsidRDefault="000415D8" w:rsidP="001657E1">
      <w:pPr>
        <w:rPr>
          <w:bCs/>
        </w:rPr>
      </w:pPr>
      <w:r w:rsidRPr="00E271CE">
        <w:rPr>
          <w:bCs/>
        </w:rPr>
        <w:t>3.</w:t>
      </w:r>
      <w:r w:rsidRPr="00E271CE">
        <w:rPr>
          <w:bCs/>
        </w:rPr>
        <w:tab/>
        <w:t>Public Comment</w:t>
      </w:r>
      <w:r w:rsidR="007B7BFA">
        <w:rPr>
          <w:bCs/>
        </w:rPr>
        <w:t>.</w:t>
      </w:r>
    </w:p>
    <w:p w14:paraId="20744773" w14:textId="77777777" w:rsidR="002639CA" w:rsidRDefault="002639CA" w:rsidP="001657E1">
      <w:pPr>
        <w:ind w:left="90"/>
        <w:rPr>
          <w:bCs/>
        </w:rPr>
      </w:pPr>
    </w:p>
    <w:p w14:paraId="4704F4C4" w14:textId="187CC41A" w:rsidR="002639CA" w:rsidRDefault="002639CA" w:rsidP="001657E1">
      <w:pPr>
        <w:pStyle w:val="ListParagraph"/>
        <w:numPr>
          <w:ilvl w:val="0"/>
          <w:numId w:val="5"/>
        </w:numPr>
        <w:rPr>
          <w:bCs/>
        </w:rPr>
      </w:pPr>
      <w:r>
        <w:rPr>
          <w:bCs/>
        </w:rPr>
        <w:tab/>
      </w:r>
      <w:r w:rsidR="00B66581" w:rsidRPr="002639CA">
        <w:rPr>
          <w:bCs/>
        </w:rPr>
        <w:t>Discuss, consider, an</w:t>
      </w:r>
      <w:r w:rsidR="003C6CF5" w:rsidRPr="002639CA">
        <w:rPr>
          <w:bCs/>
        </w:rPr>
        <w:t xml:space="preserve">d </w:t>
      </w:r>
      <w:r w:rsidR="00D95547" w:rsidRPr="002639CA">
        <w:rPr>
          <w:bCs/>
        </w:rPr>
        <w:t>possibl</w:t>
      </w:r>
      <w:r w:rsidR="009B22FE" w:rsidRPr="002639CA">
        <w:rPr>
          <w:bCs/>
        </w:rPr>
        <w:t>y</w:t>
      </w:r>
      <w:r w:rsidR="00D95547" w:rsidRPr="002639CA">
        <w:rPr>
          <w:bCs/>
        </w:rPr>
        <w:t xml:space="preserve"> </w:t>
      </w:r>
      <w:r w:rsidR="003C6CF5" w:rsidRPr="002639CA">
        <w:rPr>
          <w:bCs/>
        </w:rPr>
        <w:t xml:space="preserve">act on </w:t>
      </w:r>
      <w:r w:rsidR="00526958" w:rsidRPr="002639CA">
        <w:rPr>
          <w:bCs/>
        </w:rPr>
        <w:t>M</w:t>
      </w:r>
      <w:r w:rsidR="00D15659" w:rsidRPr="002639CA">
        <w:rPr>
          <w:bCs/>
        </w:rPr>
        <w:t>inutes of th</w:t>
      </w:r>
      <w:r w:rsidR="00BF67D5" w:rsidRPr="002639CA">
        <w:rPr>
          <w:bCs/>
        </w:rPr>
        <w:t>e Regular Meeting on</w:t>
      </w:r>
      <w:r w:rsidR="003A2DAD" w:rsidRPr="002639CA">
        <w:rPr>
          <w:bCs/>
        </w:rPr>
        <w:t xml:space="preserve"> </w:t>
      </w:r>
      <w:r w:rsidR="00C843CC">
        <w:rPr>
          <w:bCs/>
        </w:rPr>
        <w:t>Nov</w:t>
      </w:r>
      <w:r w:rsidR="00FA700D">
        <w:rPr>
          <w:bCs/>
        </w:rPr>
        <w:t>ember</w:t>
      </w:r>
      <w:r w:rsidR="0011349A">
        <w:rPr>
          <w:bCs/>
        </w:rPr>
        <w:t xml:space="preserve"> </w:t>
      </w:r>
      <w:r w:rsidR="00FA700D">
        <w:rPr>
          <w:bCs/>
        </w:rPr>
        <w:t>2</w:t>
      </w:r>
      <w:r w:rsidR="00C843CC">
        <w:rPr>
          <w:bCs/>
        </w:rPr>
        <w:t>9</w:t>
      </w:r>
      <w:r w:rsidR="00F377FD" w:rsidRPr="002639CA">
        <w:rPr>
          <w:bCs/>
        </w:rPr>
        <w:t>,</w:t>
      </w:r>
      <w:r w:rsidR="00F90A9A">
        <w:rPr>
          <w:bCs/>
        </w:rPr>
        <w:t xml:space="preserve"> </w:t>
      </w:r>
      <w:r w:rsidR="00F73D6C" w:rsidRPr="002639CA">
        <w:rPr>
          <w:bCs/>
        </w:rPr>
        <w:t>20</w:t>
      </w:r>
      <w:r w:rsidR="0067796D" w:rsidRPr="002639CA">
        <w:rPr>
          <w:bCs/>
        </w:rPr>
        <w:t>2</w:t>
      </w:r>
      <w:r w:rsidR="00FB7285">
        <w:rPr>
          <w:bCs/>
        </w:rPr>
        <w:t>2</w:t>
      </w:r>
      <w:r w:rsidR="00A14260" w:rsidRPr="002639CA">
        <w:rPr>
          <w:bCs/>
        </w:rPr>
        <w:t>.</w:t>
      </w:r>
      <w:r w:rsidR="00530361" w:rsidRPr="002639CA">
        <w:rPr>
          <w:bCs/>
        </w:rPr>
        <w:t xml:space="preserve"> </w:t>
      </w:r>
      <w:r w:rsidRPr="002C516E">
        <w:rPr>
          <w:bCs/>
        </w:rPr>
        <w:tab/>
      </w:r>
    </w:p>
    <w:p w14:paraId="2CCBF092" w14:textId="77777777" w:rsidR="00EE5925" w:rsidRPr="002C516E" w:rsidRDefault="00EE5925" w:rsidP="001657E1">
      <w:pPr>
        <w:pStyle w:val="ListParagraph"/>
        <w:ind w:left="360"/>
        <w:rPr>
          <w:bCs/>
        </w:rPr>
      </w:pPr>
    </w:p>
    <w:p w14:paraId="5DEF7915" w14:textId="6F48252B" w:rsidR="002639CA" w:rsidRDefault="002639CA" w:rsidP="001657E1">
      <w:pPr>
        <w:pStyle w:val="ListParagraph"/>
        <w:numPr>
          <w:ilvl w:val="0"/>
          <w:numId w:val="5"/>
        </w:numPr>
        <w:rPr>
          <w:bCs/>
        </w:rPr>
      </w:pPr>
      <w:r>
        <w:rPr>
          <w:bCs/>
        </w:rPr>
        <w:tab/>
      </w:r>
      <w:r w:rsidRPr="00E271CE">
        <w:t>Discuss, consider, and possibly act on General Manager’s Report:</w:t>
      </w:r>
    </w:p>
    <w:p w14:paraId="0C28FBE4" w14:textId="2E4DB45E" w:rsidR="002A0237" w:rsidRPr="00E271CE" w:rsidRDefault="00556DA2" w:rsidP="001657E1">
      <w:pPr>
        <w:rPr>
          <w:b/>
        </w:rPr>
      </w:pPr>
      <w:r w:rsidRPr="00E271CE">
        <w:t xml:space="preserve">          </w:t>
      </w:r>
      <w:r w:rsidR="002A0237" w:rsidRPr="00E271CE">
        <w:t xml:space="preserve">                             </w:t>
      </w:r>
    </w:p>
    <w:p w14:paraId="556CA2E2" w14:textId="58B24D31" w:rsidR="00D03C34" w:rsidRDefault="002A0237" w:rsidP="001657E1">
      <w:pPr>
        <w:pStyle w:val="ListParagraph"/>
        <w:numPr>
          <w:ilvl w:val="0"/>
          <w:numId w:val="19"/>
        </w:numPr>
      </w:pPr>
      <w:r w:rsidRPr="00E271CE">
        <w:t>Report on</w:t>
      </w:r>
      <w:r w:rsidR="00547403">
        <w:t xml:space="preserve"> </w:t>
      </w:r>
      <w:proofErr w:type="spellStart"/>
      <w:r w:rsidR="00547403">
        <w:t>Kenedy</w:t>
      </w:r>
      <w:proofErr w:type="spellEnd"/>
      <w:r w:rsidR="00547403">
        <w:t xml:space="preserve"> County GCD meeting </w:t>
      </w:r>
      <w:r w:rsidR="007A308A">
        <w:t>January 18</w:t>
      </w:r>
      <w:r w:rsidR="009B4649">
        <w:t>,</w:t>
      </w:r>
      <w:r w:rsidR="00477695">
        <w:t xml:space="preserve"> </w:t>
      </w:r>
      <w:r w:rsidR="009B4649">
        <w:t>202</w:t>
      </w:r>
      <w:r w:rsidR="007A308A">
        <w:t>3</w:t>
      </w:r>
      <w:r w:rsidR="00C72452">
        <w:t xml:space="preserve"> </w:t>
      </w:r>
      <w:r w:rsidR="00477695">
        <w:t xml:space="preserve">@ 9:00 </w:t>
      </w:r>
      <w:r w:rsidR="006F0B8D">
        <w:t>a.m.</w:t>
      </w:r>
      <w:r w:rsidR="00F90A9A">
        <w:t>;</w:t>
      </w:r>
      <w:r w:rsidR="006F0B8D">
        <w:t xml:space="preserve"> </w:t>
      </w:r>
      <w:r w:rsidR="007A7442">
        <w:t xml:space="preserve">Duval County GCD </w:t>
      </w:r>
      <w:r w:rsidR="007A308A">
        <w:t>January 25,</w:t>
      </w:r>
      <w:r w:rsidR="00C72452">
        <w:t xml:space="preserve"> </w:t>
      </w:r>
      <w:r w:rsidR="007A7442">
        <w:t>202</w:t>
      </w:r>
      <w:r w:rsidR="00254E8C">
        <w:t>3</w:t>
      </w:r>
      <w:r w:rsidR="007A7442">
        <w:t xml:space="preserve"> @</w:t>
      </w:r>
      <w:r w:rsidR="00477695">
        <w:t xml:space="preserve"> </w:t>
      </w:r>
      <w:r w:rsidR="007A7442">
        <w:t>6:00</w:t>
      </w:r>
      <w:r w:rsidR="00477695">
        <w:t xml:space="preserve"> p.m.</w:t>
      </w:r>
    </w:p>
    <w:p w14:paraId="4E163704" w14:textId="77777777" w:rsidR="007A308A" w:rsidRDefault="000478EA" w:rsidP="000142EC">
      <w:pPr>
        <w:pStyle w:val="ListParagraph"/>
        <w:numPr>
          <w:ilvl w:val="0"/>
          <w:numId w:val="19"/>
        </w:numPr>
      </w:pPr>
      <w:r>
        <w:t xml:space="preserve">Well registrations were 9 in </w:t>
      </w:r>
      <w:r w:rsidR="007A308A">
        <w:t>December</w:t>
      </w:r>
      <w:r>
        <w:t xml:space="preserve"> 1 well plugged. Total wells registered.</w:t>
      </w:r>
    </w:p>
    <w:p w14:paraId="53703E6E" w14:textId="4B527571" w:rsidR="008C3D89" w:rsidRPr="00CC205A" w:rsidRDefault="007A308A" w:rsidP="000142EC">
      <w:pPr>
        <w:pStyle w:val="ListParagraph"/>
        <w:numPr>
          <w:ilvl w:val="0"/>
          <w:numId w:val="19"/>
        </w:numPr>
      </w:pPr>
      <w:r>
        <w:t>Report on Southmost Regional Water Authority Regional Desalination Plant.</w:t>
      </w:r>
      <w:r w:rsidR="00667835" w:rsidRPr="000142EC">
        <w:rPr>
          <w:bCs/>
        </w:rPr>
        <w:t xml:space="preserve"> </w:t>
      </w:r>
    </w:p>
    <w:p w14:paraId="35703BCE" w14:textId="687EDEED" w:rsidR="00CC205A" w:rsidRPr="00CC205A" w:rsidRDefault="00CC205A" w:rsidP="000142EC">
      <w:pPr>
        <w:pStyle w:val="ListParagraph"/>
        <w:numPr>
          <w:ilvl w:val="0"/>
          <w:numId w:val="19"/>
        </w:numPr>
      </w:pPr>
      <w:r>
        <w:rPr>
          <w:bCs/>
        </w:rPr>
        <w:t>Completed GCD index survey for TAGD.</w:t>
      </w:r>
    </w:p>
    <w:p w14:paraId="663B07E8" w14:textId="5B35986C" w:rsidR="00CC205A" w:rsidRDefault="00CC205A" w:rsidP="000142EC">
      <w:pPr>
        <w:pStyle w:val="ListParagraph"/>
        <w:numPr>
          <w:ilvl w:val="0"/>
          <w:numId w:val="19"/>
        </w:numPr>
      </w:pPr>
      <w:r>
        <w:t>Mailed out letters for production permits on annual usage reports.</w:t>
      </w:r>
    </w:p>
    <w:p w14:paraId="32255515" w14:textId="2A25CF49" w:rsidR="00461E2B" w:rsidRDefault="00461E2B" w:rsidP="000142EC">
      <w:pPr>
        <w:pStyle w:val="ListParagraph"/>
        <w:numPr>
          <w:ilvl w:val="0"/>
          <w:numId w:val="19"/>
        </w:numPr>
      </w:pPr>
      <w:r w:rsidRPr="00461E2B">
        <w:t>District Groundwater Management Plan that was approved on December 9, 2022 by the Texas Water Development Board</w:t>
      </w:r>
    </w:p>
    <w:p w14:paraId="4F190DAE" w14:textId="77777777" w:rsidR="008C3D89" w:rsidRDefault="008C3D89" w:rsidP="001657E1">
      <w:pPr>
        <w:pStyle w:val="ListParagraph"/>
        <w:ind w:left="1080"/>
      </w:pPr>
    </w:p>
    <w:p w14:paraId="308F1F40" w14:textId="77777777" w:rsidR="00D240D5" w:rsidRPr="00D240D5" w:rsidRDefault="00D240D5" w:rsidP="001657E1">
      <w:pPr>
        <w:rPr>
          <w:rStyle w:val="Hyperlink"/>
          <w:color w:val="auto"/>
          <w:u w:val="none"/>
        </w:rPr>
      </w:pPr>
    </w:p>
    <w:p w14:paraId="42286F00" w14:textId="41768508" w:rsidR="002E0253" w:rsidRDefault="00B66444" w:rsidP="00633241">
      <w:pPr>
        <w:pStyle w:val="ListParagraph"/>
        <w:numPr>
          <w:ilvl w:val="0"/>
          <w:numId w:val="5"/>
        </w:numPr>
        <w:rPr>
          <w:rStyle w:val="Hyperlink"/>
          <w:color w:val="auto"/>
          <w:u w:val="none"/>
        </w:rPr>
      </w:pPr>
      <w:r>
        <w:rPr>
          <w:rStyle w:val="Hyperlink"/>
          <w:color w:val="auto"/>
          <w:u w:val="none"/>
        </w:rPr>
        <w:t xml:space="preserve"> Discuss, consider, and possibly act on </w:t>
      </w:r>
      <w:r w:rsidR="006407C1">
        <w:rPr>
          <w:rStyle w:val="Hyperlink"/>
          <w:color w:val="auto"/>
          <w:u w:val="none"/>
        </w:rPr>
        <w:t>reviewing</w:t>
      </w:r>
      <w:r>
        <w:rPr>
          <w:rStyle w:val="Hyperlink"/>
          <w:color w:val="auto"/>
          <w:u w:val="none"/>
        </w:rPr>
        <w:t xml:space="preserve"> Investment </w:t>
      </w:r>
      <w:r w:rsidR="000142EC">
        <w:rPr>
          <w:rStyle w:val="Hyperlink"/>
          <w:color w:val="auto"/>
          <w:u w:val="none"/>
        </w:rPr>
        <w:t>Policy for FY 2023</w:t>
      </w:r>
      <w:r>
        <w:rPr>
          <w:rStyle w:val="Hyperlink"/>
          <w:color w:val="auto"/>
          <w:u w:val="none"/>
        </w:rPr>
        <w:t>.</w:t>
      </w:r>
    </w:p>
    <w:p w14:paraId="661CF281" w14:textId="77777777" w:rsidR="003C49C3" w:rsidRDefault="003C49C3" w:rsidP="003C49C3">
      <w:pPr>
        <w:pStyle w:val="ListParagraph"/>
        <w:ind w:left="360"/>
        <w:rPr>
          <w:rStyle w:val="Hyperlink"/>
          <w:color w:val="auto"/>
          <w:u w:val="none"/>
        </w:rPr>
      </w:pPr>
    </w:p>
    <w:p w14:paraId="66087E4A" w14:textId="0E8357D4" w:rsidR="003C49C3" w:rsidRPr="00633241" w:rsidRDefault="003C49C3" w:rsidP="00633241">
      <w:pPr>
        <w:pStyle w:val="ListParagraph"/>
        <w:numPr>
          <w:ilvl w:val="0"/>
          <w:numId w:val="5"/>
        </w:numPr>
        <w:rPr>
          <w:rStyle w:val="Hyperlink"/>
          <w:color w:val="auto"/>
          <w:u w:val="none"/>
        </w:rPr>
      </w:pPr>
      <w:r>
        <w:rPr>
          <w:rStyle w:val="Hyperlink"/>
          <w:color w:val="auto"/>
          <w:u w:val="none"/>
        </w:rPr>
        <w:t>Discuss, consider, and possibly act on approving financial statement and investment quarterly report for first quarter 2023.</w:t>
      </w:r>
    </w:p>
    <w:p w14:paraId="6006C136" w14:textId="77777777" w:rsidR="00893F09" w:rsidRDefault="00893F09" w:rsidP="00893F09">
      <w:pPr>
        <w:pStyle w:val="ListParagraph"/>
        <w:ind w:left="360"/>
        <w:rPr>
          <w:rStyle w:val="Hyperlink"/>
          <w:color w:val="auto"/>
          <w:u w:val="none"/>
        </w:rPr>
      </w:pPr>
    </w:p>
    <w:p w14:paraId="58B6834E" w14:textId="1135DFC2" w:rsidR="00351FD0" w:rsidRDefault="00893F09" w:rsidP="00893F09">
      <w:pPr>
        <w:pStyle w:val="ListParagraph"/>
        <w:numPr>
          <w:ilvl w:val="0"/>
          <w:numId w:val="5"/>
        </w:numPr>
        <w:rPr>
          <w:rStyle w:val="Hyperlink"/>
          <w:color w:val="auto"/>
          <w:u w:val="none"/>
        </w:rPr>
      </w:pPr>
      <w:r>
        <w:rPr>
          <w:rStyle w:val="Hyperlink"/>
          <w:color w:val="auto"/>
          <w:u w:val="none"/>
        </w:rPr>
        <w:t>Discuss, consider, and possibly act on travel reimbursement payment for attending monthly meetings for Robert Fulbright and Mario Martinez.</w:t>
      </w:r>
    </w:p>
    <w:p w14:paraId="586554F9" w14:textId="77777777" w:rsidR="00893F09" w:rsidRPr="00893F09" w:rsidRDefault="00893F09" w:rsidP="00893F09">
      <w:pPr>
        <w:pStyle w:val="ListParagraph"/>
        <w:rPr>
          <w:rStyle w:val="Hyperlink"/>
          <w:color w:val="auto"/>
          <w:u w:val="none"/>
        </w:rPr>
      </w:pPr>
    </w:p>
    <w:p w14:paraId="29E22F15" w14:textId="69BAC6D3" w:rsidR="001F717C" w:rsidRPr="00582756" w:rsidRDefault="00893F09" w:rsidP="00582756">
      <w:pPr>
        <w:pStyle w:val="ListParagraph"/>
        <w:numPr>
          <w:ilvl w:val="0"/>
          <w:numId w:val="5"/>
        </w:numPr>
        <w:rPr>
          <w:rStyle w:val="Hyperlink"/>
          <w:color w:val="auto"/>
          <w:u w:val="none"/>
        </w:rPr>
      </w:pPr>
      <w:r>
        <w:rPr>
          <w:rStyle w:val="Hyperlink"/>
          <w:color w:val="auto"/>
          <w:u w:val="none"/>
        </w:rPr>
        <w:t xml:space="preserve">Discuss, consider, and possibly act on 2022 Annual Report. </w:t>
      </w:r>
      <w:r w:rsidR="001F717C" w:rsidRPr="00582756">
        <w:rPr>
          <w:rStyle w:val="Hyperlink"/>
          <w:color w:val="auto"/>
          <w:u w:val="none"/>
        </w:rPr>
        <w:t xml:space="preserve"> </w:t>
      </w:r>
    </w:p>
    <w:p w14:paraId="67C634F1" w14:textId="77777777" w:rsidR="00B66444" w:rsidRDefault="00B66444" w:rsidP="001657E1"/>
    <w:p w14:paraId="203F90CC" w14:textId="030ED6F3" w:rsidR="000475FB" w:rsidRDefault="001657E1" w:rsidP="001657E1">
      <w:pPr>
        <w:pStyle w:val="ListParagraph"/>
        <w:numPr>
          <w:ilvl w:val="0"/>
          <w:numId w:val="5"/>
        </w:numPr>
      </w:pPr>
      <w:bookmarkStart w:id="0" w:name="_Hlk54105090"/>
      <w:r>
        <w:t xml:space="preserve"> </w:t>
      </w:r>
      <w:r w:rsidR="00137567">
        <w:t xml:space="preserve">Discuss, consider, and </w:t>
      </w:r>
      <w:r w:rsidR="00A43244">
        <w:t xml:space="preserve">possibly </w:t>
      </w:r>
      <w:r w:rsidR="00137567">
        <w:t xml:space="preserve">act on </w:t>
      </w:r>
      <w:bookmarkEnd w:id="0"/>
      <w:r w:rsidR="00137567">
        <w:t>payment of bills</w:t>
      </w:r>
      <w:r w:rsidR="00893F09">
        <w:t xml:space="preserve"> and ratify December’s bills.</w:t>
      </w:r>
    </w:p>
    <w:p w14:paraId="3D41AD2B" w14:textId="3329C28E" w:rsidR="00E21C56" w:rsidRDefault="006811B1" w:rsidP="001657E1">
      <w:r w:rsidRPr="00E271CE">
        <w:tab/>
      </w:r>
      <w:r w:rsidR="00034B6B" w:rsidRPr="00E271CE">
        <w:tab/>
      </w:r>
      <w:bookmarkStart w:id="1" w:name="_Hlk30513812"/>
    </w:p>
    <w:p w14:paraId="2BAC057C" w14:textId="49F3268B" w:rsidR="001F33EF" w:rsidRDefault="001657E1" w:rsidP="001657E1">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6437945E" w14:textId="77777777" w:rsidR="009B3618" w:rsidRDefault="009B3618" w:rsidP="009B3618">
      <w:pPr>
        <w:pStyle w:val="ListParagraph"/>
      </w:pPr>
    </w:p>
    <w:p w14:paraId="101A839B" w14:textId="1731C00D" w:rsidR="009B3618" w:rsidRDefault="009B3618" w:rsidP="001657E1">
      <w:pPr>
        <w:pStyle w:val="ListParagraph"/>
        <w:numPr>
          <w:ilvl w:val="0"/>
          <w:numId w:val="5"/>
        </w:numPr>
      </w:pPr>
      <w:r>
        <w:lastRenderedPageBreak/>
        <w:t xml:space="preserve"> Discuss, consider, and possibly act on amendment No. 3 Contractual Agreement for consulting services between Brush Country Groundwater Conservation District and Robert Howard.</w:t>
      </w:r>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729440D4" w14:textId="01FDCA5F" w:rsidR="00F51F91"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F51F91" w:rsidRPr="00E271CE" w:rsidSect="007B1F82">
      <w:footerReference w:type="default" r:id="rId8"/>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171237">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9531612">
    <w:abstractNumId w:val="17"/>
  </w:num>
  <w:num w:numId="2" w16cid:durableId="1525896714">
    <w:abstractNumId w:val="4"/>
  </w:num>
  <w:num w:numId="3" w16cid:durableId="891505617">
    <w:abstractNumId w:val="7"/>
  </w:num>
  <w:num w:numId="4" w16cid:durableId="1212155045">
    <w:abstractNumId w:val="1"/>
  </w:num>
  <w:num w:numId="5" w16cid:durableId="1878228646">
    <w:abstractNumId w:val="11"/>
  </w:num>
  <w:num w:numId="6" w16cid:durableId="517087903">
    <w:abstractNumId w:val="19"/>
  </w:num>
  <w:num w:numId="7" w16cid:durableId="685904409">
    <w:abstractNumId w:val="0"/>
  </w:num>
  <w:num w:numId="8" w16cid:durableId="665593507">
    <w:abstractNumId w:val="16"/>
  </w:num>
  <w:num w:numId="9" w16cid:durableId="1845129490">
    <w:abstractNumId w:val="12"/>
  </w:num>
  <w:num w:numId="10" w16cid:durableId="178810663">
    <w:abstractNumId w:val="18"/>
  </w:num>
  <w:num w:numId="11" w16cid:durableId="1818759884">
    <w:abstractNumId w:val="20"/>
  </w:num>
  <w:num w:numId="12" w16cid:durableId="1207260230">
    <w:abstractNumId w:val="22"/>
  </w:num>
  <w:num w:numId="13" w16cid:durableId="1532108053">
    <w:abstractNumId w:val="5"/>
  </w:num>
  <w:num w:numId="14" w16cid:durableId="925381136">
    <w:abstractNumId w:val="14"/>
  </w:num>
  <w:num w:numId="15" w16cid:durableId="1274173795">
    <w:abstractNumId w:val="6"/>
  </w:num>
  <w:num w:numId="16" w16cid:durableId="319894274">
    <w:abstractNumId w:val="9"/>
  </w:num>
  <w:num w:numId="17" w16cid:durableId="533542434">
    <w:abstractNumId w:val="3"/>
  </w:num>
  <w:num w:numId="18" w16cid:durableId="1019158242">
    <w:abstractNumId w:val="8"/>
  </w:num>
  <w:num w:numId="19" w16cid:durableId="754975651">
    <w:abstractNumId w:val="13"/>
  </w:num>
  <w:num w:numId="20" w16cid:durableId="471873545">
    <w:abstractNumId w:val="2"/>
  </w:num>
  <w:num w:numId="21" w16cid:durableId="278339760">
    <w:abstractNumId w:val="15"/>
  </w:num>
  <w:num w:numId="22" w16cid:durableId="1596401082">
    <w:abstractNumId w:val="10"/>
  </w:num>
  <w:num w:numId="23" w16cid:durableId="1118523280">
    <w:abstractNumId w:val="23"/>
  </w:num>
  <w:num w:numId="24" w16cid:durableId="5087875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92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46C9"/>
    <w:rsid w:val="00C655CA"/>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2BB0"/>
    <w:rsid w:val="00D22EE4"/>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286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43473-25DC-4E35-8956-6C84C44C4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2</Pages>
  <Words>483</Words>
  <Characters>2757</Characters>
  <Application>Microsoft Office Word</Application>
  <DocSecurity>0</DocSecurity>
  <PresentationFormat/>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Louie Pena</cp:lastModifiedBy>
  <cp:revision>24</cp:revision>
  <cp:lastPrinted>2023-01-18T21:34:00Z</cp:lastPrinted>
  <dcterms:created xsi:type="dcterms:W3CDTF">2022-11-17T21:43:00Z</dcterms:created>
  <dcterms:modified xsi:type="dcterms:W3CDTF">2023-01-24T17:19:00Z</dcterms:modified>
</cp:coreProperties>
</file>