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2AB74" w14:textId="21DD1614" w:rsidR="006E23B2" w:rsidRDefault="000717F4" w:rsidP="000717F4">
      <w:pPr>
        <w:jc w:val="center"/>
        <w:rPr>
          <w:sz w:val="32"/>
          <w:szCs w:val="32"/>
        </w:rPr>
      </w:pPr>
      <w:r w:rsidRPr="00AE015A">
        <w:rPr>
          <w:sz w:val="32"/>
          <w:szCs w:val="32"/>
        </w:rPr>
        <w:t>Amendment No. 2 to the Contractual Agreement for Consulting Services Between Brush Country Groundwater Conservation District and Robert Howard</w:t>
      </w:r>
    </w:p>
    <w:p w14:paraId="39A4D2C2" w14:textId="03363FFC" w:rsidR="00AE015A" w:rsidRDefault="00AE015A" w:rsidP="000717F4">
      <w:pPr>
        <w:jc w:val="center"/>
        <w:rPr>
          <w:sz w:val="32"/>
          <w:szCs w:val="32"/>
        </w:rPr>
      </w:pPr>
    </w:p>
    <w:p w14:paraId="5341626A" w14:textId="726B07E6" w:rsidR="00AE015A" w:rsidRDefault="00AE015A" w:rsidP="00AE015A">
      <w:pPr>
        <w:rPr>
          <w:b w:val="0"/>
          <w:bCs/>
          <w:sz w:val="24"/>
          <w:szCs w:val="24"/>
        </w:rPr>
      </w:pPr>
      <w:r>
        <w:rPr>
          <w:b w:val="0"/>
          <w:bCs/>
          <w:sz w:val="24"/>
          <w:szCs w:val="24"/>
        </w:rPr>
        <w:t>This is Amendment No. 2 to the contract (“Agreement”) between the Brush Country Groundwater Conservation District (hereinafter “District” or “BCGCD”), AND Robert Howard, as contractor (hereinafter “Contractor”) dated July 1, 2021.  This amendment extends the term of the Agreement.  All other provisions will remain as in the existing Agreement, as amended.</w:t>
      </w:r>
    </w:p>
    <w:p w14:paraId="5B5DCE25" w14:textId="38BA50C9" w:rsidR="00AE015A" w:rsidRDefault="00AE015A" w:rsidP="00AE015A">
      <w:pPr>
        <w:rPr>
          <w:b w:val="0"/>
          <w:bCs/>
          <w:sz w:val="24"/>
          <w:szCs w:val="24"/>
        </w:rPr>
      </w:pPr>
    </w:p>
    <w:p w14:paraId="5EBA05B6" w14:textId="2EA38955" w:rsidR="00AE015A" w:rsidRDefault="00AE015A" w:rsidP="00AE015A">
      <w:pPr>
        <w:rPr>
          <w:b w:val="0"/>
          <w:bCs/>
          <w:sz w:val="24"/>
          <w:szCs w:val="24"/>
        </w:rPr>
      </w:pPr>
      <w:r>
        <w:rPr>
          <w:b w:val="0"/>
          <w:bCs/>
          <w:sz w:val="24"/>
          <w:szCs w:val="24"/>
        </w:rPr>
        <w:t>Amendment No. 2 is entered into by the District and the Contractor as evidenced by the signatures below</w:t>
      </w:r>
      <w:r w:rsidR="00FB7FAE">
        <w:rPr>
          <w:b w:val="0"/>
          <w:bCs/>
          <w:sz w:val="24"/>
          <w:szCs w:val="24"/>
        </w:rPr>
        <w:t>.  The term of the agreement is extended for a twelve-month period starting on July 1, 2021 and ending June 30, 2022. Except as specified in this Amendment, all other provisions of the Contractual Agreement as preciously amended continue.</w:t>
      </w:r>
    </w:p>
    <w:p w14:paraId="52D840AB" w14:textId="4D35C234" w:rsidR="00FB7FAE" w:rsidRDefault="00FB7FAE" w:rsidP="00AE015A">
      <w:pPr>
        <w:rPr>
          <w:b w:val="0"/>
          <w:bCs/>
          <w:sz w:val="24"/>
          <w:szCs w:val="24"/>
        </w:rPr>
      </w:pPr>
    </w:p>
    <w:p w14:paraId="2AEA0FC6" w14:textId="25CFA7B0" w:rsidR="00FB7FAE" w:rsidRDefault="00FB7FAE" w:rsidP="00AE015A">
      <w:pPr>
        <w:rPr>
          <w:b w:val="0"/>
          <w:bCs/>
          <w:sz w:val="24"/>
          <w:szCs w:val="24"/>
        </w:rPr>
      </w:pPr>
      <w:r>
        <w:rPr>
          <w:b w:val="0"/>
          <w:bCs/>
          <w:sz w:val="24"/>
          <w:szCs w:val="24"/>
        </w:rPr>
        <w:t>The parties have executed this agreement in Falfurrias, Texas, on the _____ day of October 2021.</w:t>
      </w:r>
    </w:p>
    <w:p w14:paraId="7456C73C" w14:textId="52112B47" w:rsidR="00FB7FAE" w:rsidRPr="00E05042" w:rsidRDefault="00FB7FAE" w:rsidP="00AE015A">
      <w:pPr>
        <w:rPr>
          <w:sz w:val="24"/>
          <w:szCs w:val="24"/>
        </w:rPr>
      </w:pPr>
      <w:r w:rsidRPr="00E05042">
        <w:rPr>
          <w:sz w:val="24"/>
          <w:szCs w:val="24"/>
        </w:rPr>
        <w:t>For Brush Country Groundwater</w:t>
      </w:r>
      <w:r w:rsidRPr="00E05042">
        <w:rPr>
          <w:sz w:val="24"/>
          <w:szCs w:val="24"/>
        </w:rPr>
        <w:tab/>
      </w:r>
      <w:r w:rsidRPr="00E05042">
        <w:rPr>
          <w:sz w:val="24"/>
          <w:szCs w:val="24"/>
        </w:rPr>
        <w:tab/>
      </w:r>
      <w:r w:rsidRPr="00E05042">
        <w:rPr>
          <w:sz w:val="24"/>
          <w:szCs w:val="24"/>
        </w:rPr>
        <w:tab/>
      </w:r>
      <w:r w:rsidRPr="00E05042">
        <w:rPr>
          <w:sz w:val="24"/>
          <w:szCs w:val="24"/>
        </w:rPr>
        <w:tab/>
      </w:r>
      <w:proofErr w:type="gramStart"/>
      <w:r w:rsidRPr="00E05042">
        <w:rPr>
          <w:sz w:val="24"/>
          <w:szCs w:val="24"/>
        </w:rPr>
        <w:t>For</w:t>
      </w:r>
      <w:proofErr w:type="gramEnd"/>
      <w:r w:rsidRPr="00E05042">
        <w:rPr>
          <w:sz w:val="24"/>
          <w:szCs w:val="24"/>
        </w:rPr>
        <w:t xml:space="preserve"> Robert Howard, Inc.,</w:t>
      </w:r>
    </w:p>
    <w:p w14:paraId="11CB7CCC" w14:textId="19023B57" w:rsidR="00FB7FAE" w:rsidRPr="00E05042" w:rsidRDefault="00FB7FAE" w:rsidP="00AE015A">
      <w:pPr>
        <w:rPr>
          <w:sz w:val="24"/>
          <w:szCs w:val="24"/>
        </w:rPr>
      </w:pPr>
      <w:r w:rsidRPr="00E05042">
        <w:rPr>
          <w:sz w:val="24"/>
          <w:szCs w:val="24"/>
        </w:rPr>
        <w:t>Conservation District,</w:t>
      </w:r>
    </w:p>
    <w:p w14:paraId="05AB457C" w14:textId="77B629BE" w:rsidR="00FB7FAE" w:rsidRDefault="00FB7FAE" w:rsidP="00AE015A">
      <w:pPr>
        <w:rPr>
          <w:b w:val="0"/>
          <w:bCs/>
          <w:sz w:val="24"/>
          <w:szCs w:val="24"/>
        </w:rPr>
      </w:pPr>
      <w:r>
        <w:rPr>
          <w:b w:val="0"/>
          <w:bCs/>
          <w:sz w:val="24"/>
          <w:szCs w:val="24"/>
        </w:rPr>
        <w:t xml:space="preserve">The </w:t>
      </w:r>
      <w:proofErr w:type="gramStart"/>
      <w:r>
        <w:rPr>
          <w:b w:val="0"/>
          <w:bCs/>
          <w:sz w:val="24"/>
          <w:szCs w:val="24"/>
        </w:rPr>
        <w:t>District</w:t>
      </w:r>
      <w:proofErr w:type="gramEnd"/>
      <w:r>
        <w:rPr>
          <w:b w:val="0"/>
          <w:bCs/>
          <w:sz w:val="24"/>
          <w:szCs w:val="24"/>
        </w:rPr>
        <w:t>:</w:t>
      </w:r>
      <w:r>
        <w:rPr>
          <w:b w:val="0"/>
          <w:bCs/>
          <w:sz w:val="24"/>
          <w:szCs w:val="24"/>
        </w:rPr>
        <w:tab/>
      </w:r>
      <w:r>
        <w:rPr>
          <w:b w:val="0"/>
          <w:bCs/>
          <w:sz w:val="24"/>
          <w:szCs w:val="24"/>
        </w:rPr>
        <w:tab/>
      </w:r>
      <w:r>
        <w:rPr>
          <w:b w:val="0"/>
          <w:bCs/>
          <w:sz w:val="24"/>
          <w:szCs w:val="24"/>
        </w:rPr>
        <w:tab/>
      </w:r>
      <w:r>
        <w:rPr>
          <w:b w:val="0"/>
          <w:bCs/>
          <w:sz w:val="24"/>
          <w:szCs w:val="24"/>
        </w:rPr>
        <w:tab/>
      </w:r>
      <w:r>
        <w:rPr>
          <w:b w:val="0"/>
          <w:bCs/>
          <w:sz w:val="24"/>
          <w:szCs w:val="24"/>
        </w:rPr>
        <w:tab/>
      </w:r>
      <w:r>
        <w:rPr>
          <w:b w:val="0"/>
          <w:bCs/>
          <w:sz w:val="24"/>
          <w:szCs w:val="24"/>
        </w:rPr>
        <w:tab/>
      </w:r>
      <w:r>
        <w:rPr>
          <w:b w:val="0"/>
          <w:bCs/>
          <w:sz w:val="24"/>
          <w:szCs w:val="24"/>
        </w:rPr>
        <w:tab/>
        <w:t>Contractor:</w:t>
      </w:r>
    </w:p>
    <w:p w14:paraId="5FF90C28" w14:textId="70543B1C" w:rsidR="00FB7FAE" w:rsidRDefault="00FB7FAE" w:rsidP="00AE015A">
      <w:pPr>
        <w:rPr>
          <w:b w:val="0"/>
          <w:bCs/>
          <w:sz w:val="24"/>
          <w:szCs w:val="24"/>
        </w:rPr>
      </w:pPr>
    </w:p>
    <w:p w14:paraId="60B78930" w14:textId="7118B993" w:rsidR="00572FEF" w:rsidRDefault="00FB7FAE" w:rsidP="00AE015A">
      <w:pPr>
        <w:rPr>
          <w:b w:val="0"/>
          <w:bCs/>
          <w:sz w:val="24"/>
          <w:szCs w:val="24"/>
        </w:rPr>
      </w:pPr>
      <w:r>
        <w:rPr>
          <w:b w:val="0"/>
          <w:bCs/>
          <w:sz w:val="24"/>
          <w:szCs w:val="24"/>
        </w:rPr>
        <w:t>___________________</w:t>
      </w:r>
      <w:r w:rsidR="00E05042">
        <w:rPr>
          <w:b w:val="0"/>
          <w:bCs/>
          <w:sz w:val="24"/>
          <w:szCs w:val="24"/>
        </w:rPr>
        <w:t>_</w:t>
      </w:r>
      <w:r>
        <w:rPr>
          <w:b w:val="0"/>
          <w:bCs/>
          <w:sz w:val="24"/>
          <w:szCs w:val="24"/>
        </w:rPr>
        <w:t xml:space="preserve">   _____</w:t>
      </w:r>
      <w:r w:rsidR="00572FEF">
        <w:rPr>
          <w:b w:val="0"/>
          <w:bCs/>
          <w:sz w:val="24"/>
          <w:szCs w:val="24"/>
        </w:rPr>
        <w:tab/>
      </w:r>
      <w:r w:rsidR="00572FEF">
        <w:rPr>
          <w:b w:val="0"/>
          <w:bCs/>
          <w:sz w:val="24"/>
          <w:szCs w:val="24"/>
        </w:rPr>
        <w:tab/>
      </w:r>
      <w:r w:rsidR="00572FEF">
        <w:rPr>
          <w:b w:val="0"/>
          <w:bCs/>
          <w:sz w:val="24"/>
          <w:szCs w:val="24"/>
        </w:rPr>
        <w:tab/>
      </w:r>
      <w:r w:rsidR="00572FEF">
        <w:rPr>
          <w:b w:val="0"/>
          <w:bCs/>
          <w:sz w:val="24"/>
          <w:szCs w:val="24"/>
        </w:rPr>
        <w:tab/>
      </w:r>
      <w:r w:rsidR="00E05042">
        <w:rPr>
          <w:b w:val="0"/>
          <w:bCs/>
          <w:sz w:val="24"/>
          <w:szCs w:val="24"/>
        </w:rPr>
        <w:t>______</w:t>
      </w:r>
      <w:r w:rsidR="00572FEF">
        <w:rPr>
          <w:b w:val="0"/>
          <w:bCs/>
          <w:sz w:val="24"/>
          <w:szCs w:val="24"/>
        </w:rPr>
        <w:t>_________________   ____</w:t>
      </w:r>
      <w:r w:rsidR="00E05042">
        <w:rPr>
          <w:b w:val="0"/>
          <w:bCs/>
          <w:sz w:val="24"/>
          <w:szCs w:val="24"/>
        </w:rPr>
        <w:t>_</w:t>
      </w:r>
    </w:p>
    <w:p w14:paraId="18CAE7AD" w14:textId="0A12A079" w:rsidR="00572FEF" w:rsidRDefault="00E05042" w:rsidP="00AE015A">
      <w:pPr>
        <w:rPr>
          <w:b w:val="0"/>
          <w:bCs/>
          <w:sz w:val="24"/>
          <w:szCs w:val="24"/>
        </w:rPr>
      </w:pPr>
      <w:r>
        <w:rPr>
          <w:b w:val="0"/>
          <w:bCs/>
          <w:sz w:val="24"/>
          <w:szCs w:val="24"/>
        </w:rPr>
        <w:t>David Kelly                     Date                                                Robert Howard                        Date</w:t>
      </w:r>
    </w:p>
    <w:p w14:paraId="07A2F057" w14:textId="554727D3" w:rsidR="00E05042" w:rsidRDefault="00E05042" w:rsidP="00AE015A">
      <w:pPr>
        <w:rPr>
          <w:b w:val="0"/>
          <w:bCs/>
          <w:sz w:val="24"/>
          <w:szCs w:val="24"/>
        </w:rPr>
      </w:pPr>
      <w:r>
        <w:rPr>
          <w:b w:val="0"/>
          <w:bCs/>
          <w:sz w:val="24"/>
          <w:szCs w:val="24"/>
        </w:rPr>
        <w:t>Board President                                                                      Contractor</w:t>
      </w:r>
    </w:p>
    <w:p w14:paraId="4B9986FA" w14:textId="77777777" w:rsidR="00572FEF" w:rsidRDefault="00572FEF" w:rsidP="00AE015A">
      <w:pPr>
        <w:rPr>
          <w:b w:val="0"/>
          <w:bCs/>
          <w:sz w:val="24"/>
          <w:szCs w:val="24"/>
        </w:rPr>
      </w:pPr>
    </w:p>
    <w:p w14:paraId="7E31E006" w14:textId="2A60E334" w:rsidR="00572FEF" w:rsidRPr="00E05042" w:rsidRDefault="00572FEF" w:rsidP="00AE015A">
      <w:pPr>
        <w:rPr>
          <w:sz w:val="24"/>
          <w:szCs w:val="24"/>
        </w:rPr>
      </w:pPr>
      <w:r w:rsidRPr="00E05042">
        <w:rPr>
          <w:sz w:val="24"/>
          <w:szCs w:val="24"/>
        </w:rPr>
        <w:t>Attest:</w:t>
      </w:r>
    </w:p>
    <w:p w14:paraId="18383C8A" w14:textId="14AE36A7" w:rsidR="00572FEF" w:rsidRDefault="00572FEF" w:rsidP="00AE015A">
      <w:pPr>
        <w:rPr>
          <w:b w:val="0"/>
          <w:bCs/>
          <w:sz w:val="24"/>
          <w:szCs w:val="24"/>
        </w:rPr>
      </w:pPr>
      <w:r>
        <w:rPr>
          <w:b w:val="0"/>
          <w:bCs/>
          <w:sz w:val="24"/>
          <w:szCs w:val="24"/>
        </w:rPr>
        <w:t>______________________    _______</w:t>
      </w:r>
    </w:p>
    <w:p w14:paraId="39D11ED0" w14:textId="57530030" w:rsidR="00572FEF" w:rsidRDefault="00572FEF" w:rsidP="00AE015A">
      <w:pPr>
        <w:rPr>
          <w:b w:val="0"/>
          <w:bCs/>
          <w:sz w:val="24"/>
          <w:szCs w:val="24"/>
        </w:rPr>
      </w:pPr>
      <w:r>
        <w:rPr>
          <w:b w:val="0"/>
          <w:bCs/>
          <w:sz w:val="24"/>
          <w:szCs w:val="24"/>
        </w:rPr>
        <w:t>Marlena R. Hinojosa                Date</w:t>
      </w:r>
    </w:p>
    <w:p w14:paraId="263B0A9B" w14:textId="6B31F912" w:rsidR="00572FEF" w:rsidRDefault="00572FEF" w:rsidP="00AE015A">
      <w:pPr>
        <w:rPr>
          <w:b w:val="0"/>
          <w:bCs/>
          <w:sz w:val="24"/>
          <w:szCs w:val="24"/>
        </w:rPr>
      </w:pPr>
      <w:r>
        <w:rPr>
          <w:b w:val="0"/>
          <w:bCs/>
          <w:sz w:val="24"/>
          <w:szCs w:val="24"/>
        </w:rPr>
        <w:t>Administrative Assistant</w:t>
      </w:r>
    </w:p>
    <w:p w14:paraId="6A6CA68B" w14:textId="3725DFBD" w:rsidR="00FB7FAE" w:rsidRDefault="00572FEF" w:rsidP="00AE015A">
      <w:pPr>
        <w:rPr>
          <w:b w:val="0"/>
          <w:bCs/>
          <w:sz w:val="24"/>
          <w:szCs w:val="24"/>
        </w:rPr>
      </w:pPr>
      <w:r>
        <w:rPr>
          <w:b w:val="0"/>
          <w:bCs/>
          <w:sz w:val="24"/>
          <w:szCs w:val="24"/>
        </w:rPr>
        <w:t xml:space="preserve">     </w:t>
      </w:r>
    </w:p>
    <w:p w14:paraId="2F796FA1" w14:textId="2FEFE3B8" w:rsidR="00AB4ED7" w:rsidRPr="00AB4ED7" w:rsidRDefault="00AB4ED7" w:rsidP="00AB4ED7">
      <w:pPr>
        <w:jc w:val="center"/>
        <w:rPr>
          <w:sz w:val="24"/>
          <w:szCs w:val="24"/>
        </w:rPr>
      </w:pPr>
      <w:r w:rsidRPr="00AB4ED7">
        <w:rPr>
          <w:sz w:val="24"/>
          <w:szCs w:val="24"/>
        </w:rPr>
        <w:t>39</w:t>
      </w:r>
    </w:p>
    <w:sectPr w:rsidR="00AB4ED7" w:rsidRPr="00AB4E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7F4"/>
    <w:rsid w:val="000717F4"/>
    <w:rsid w:val="00572FEF"/>
    <w:rsid w:val="006E23B2"/>
    <w:rsid w:val="00AB4ED7"/>
    <w:rsid w:val="00AE015A"/>
    <w:rsid w:val="00E05042"/>
    <w:rsid w:val="00E716D0"/>
    <w:rsid w:val="00FB7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89B4E"/>
  <w15:chartTrackingRefBased/>
  <w15:docId w15:val="{C23E1D71-340B-4C1E-A234-6CBD69236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217</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Castillo</dc:creator>
  <cp:keywords/>
  <dc:description/>
  <cp:lastModifiedBy>Maggie Castillo</cp:lastModifiedBy>
  <cp:revision>3</cp:revision>
  <cp:lastPrinted>2021-11-17T20:18:00Z</cp:lastPrinted>
  <dcterms:created xsi:type="dcterms:W3CDTF">2021-11-17T20:19:00Z</dcterms:created>
  <dcterms:modified xsi:type="dcterms:W3CDTF">2021-11-18T17:50:00Z</dcterms:modified>
</cp:coreProperties>
</file>