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539F6" w14:textId="4692D611"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351DDF15"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861893">
        <w:rPr>
          <w:b/>
          <w:bCs/>
        </w:rPr>
        <w:t>September</w:t>
      </w:r>
      <w:r w:rsidR="00DF0B2F">
        <w:rPr>
          <w:b/>
          <w:bCs/>
        </w:rPr>
        <w:t xml:space="preserve"> 2</w:t>
      </w:r>
      <w:r w:rsidR="00954E00">
        <w:rPr>
          <w:b/>
          <w:bCs/>
        </w:rPr>
        <w:t>4</w:t>
      </w:r>
      <w:r w:rsidR="00DF0B2F" w:rsidRPr="00E271CE">
        <w:rPr>
          <w:b/>
          <w:bCs/>
        </w:rPr>
        <w:t>, 202</w:t>
      </w:r>
      <w:r w:rsidR="00954E00">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5374691F"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861893">
        <w:rPr>
          <w:bCs/>
          <w:color w:val="000000"/>
        </w:rPr>
        <w:t>September</w:t>
      </w:r>
      <w:r>
        <w:rPr>
          <w:bCs/>
          <w:color w:val="000000"/>
        </w:rPr>
        <w:t xml:space="preserve"> 2</w:t>
      </w:r>
      <w:r w:rsidR="00954E00">
        <w:rPr>
          <w:bCs/>
          <w:color w:val="000000"/>
        </w:rPr>
        <w:t>4</w:t>
      </w:r>
      <w:r>
        <w:rPr>
          <w:bCs/>
          <w:color w:val="000000"/>
        </w:rPr>
        <w:t xml:space="preserve">, </w:t>
      </w:r>
      <w:r w:rsidRPr="00E271CE">
        <w:rPr>
          <w:bCs/>
          <w:color w:val="000000"/>
        </w:rPr>
        <w:t>202</w:t>
      </w:r>
      <w:r w:rsidR="00954E00">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739CBF62"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EA574D">
        <w:rPr>
          <w:bCs/>
        </w:rPr>
        <w:t>August</w:t>
      </w:r>
    </w:p>
    <w:p w14:paraId="5F1966B7" w14:textId="5CB29397" w:rsidR="00DF0B2F" w:rsidRDefault="00DF0B2F" w:rsidP="00DF0B2F">
      <w:pPr>
        <w:pStyle w:val="ListParagraph"/>
        <w:ind w:left="360"/>
        <w:jc w:val="both"/>
        <w:rPr>
          <w:bCs/>
        </w:rPr>
      </w:pPr>
      <w:r>
        <w:rPr>
          <w:bCs/>
        </w:rPr>
        <w:t xml:space="preserve">      2</w:t>
      </w:r>
      <w:r w:rsidR="00954E00">
        <w:rPr>
          <w:bCs/>
        </w:rPr>
        <w:t>7</w:t>
      </w:r>
      <w:r>
        <w:rPr>
          <w:bCs/>
        </w:rPr>
        <w:t>,</w:t>
      </w:r>
      <w:r w:rsidR="00EC6335">
        <w:rPr>
          <w:bCs/>
        </w:rPr>
        <w:t xml:space="preserve"> </w:t>
      </w:r>
      <w:r>
        <w:rPr>
          <w:bCs/>
        </w:rPr>
        <w:t>202</w:t>
      </w:r>
      <w:r w:rsidR="00954E00">
        <w:rPr>
          <w:bCs/>
        </w:rPr>
        <w:t>4</w:t>
      </w:r>
      <w:r>
        <w:rPr>
          <w:bCs/>
        </w:rPr>
        <w:t>.</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4B1B5B5" w14:textId="4FB2DC52" w:rsidR="004C57E9" w:rsidRDefault="00DF0B2F" w:rsidP="00026C88">
      <w:pPr>
        <w:pStyle w:val="ListParagraph"/>
        <w:numPr>
          <w:ilvl w:val="0"/>
          <w:numId w:val="27"/>
        </w:numPr>
      </w:pPr>
      <w:r w:rsidRPr="00E271CE">
        <w:t>Report on</w:t>
      </w:r>
      <w:r>
        <w:t xml:space="preserve"> Kenedy County GCD meeting</w:t>
      </w:r>
      <w:r w:rsidR="004A4CAB">
        <w:t xml:space="preserve"> </w:t>
      </w:r>
      <w:r w:rsidR="00EA574D">
        <w:t>September</w:t>
      </w:r>
      <w:r w:rsidR="004A4CAB">
        <w:t xml:space="preserve"> 1</w:t>
      </w:r>
      <w:r w:rsidR="000F13AE">
        <w:t>8</w:t>
      </w:r>
      <w:r>
        <w:t>, 202</w:t>
      </w:r>
      <w:r w:rsidR="00954E00">
        <w:t>4</w:t>
      </w:r>
      <w:r w:rsidRPr="00E271CE">
        <w:t xml:space="preserve"> </w:t>
      </w:r>
      <w:r>
        <w:t xml:space="preserve">@ </w:t>
      </w:r>
      <w:r w:rsidR="00057944">
        <w:t>9</w:t>
      </w:r>
      <w:r>
        <w:t>:</w:t>
      </w:r>
      <w:r w:rsidR="00057944">
        <w:t>0</w:t>
      </w:r>
      <w:r>
        <w:t xml:space="preserve">0 a.m. </w:t>
      </w:r>
      <w:r w:rsidR="00E33AE5">
        <w:t xml:space="preserve"> </w:t>
      </w:r>
      <w:r>
        <w:t xml:space="preserve">Duval County GCD </w:t>
      </w:r>
      <w:r w:rsidR="00EA574D">
        <w:t xml:space="preserve">September </w:t>
      </w:r>
      <w:r w:rsidR="004A4CAB">
        <w:t>2</w:t>
      </w:r>
      <w:r w:rsidR="001F58FD">
        <w:t>8</w:t>
      </w:r>
      <w:r>
        <w:t>, 202</w:t>
      </w:r>
      <w:r w:rsidR="00954E00">
        <w:t>4</w:t>
      </w:r>
      <w:r>
        <w:t xml:space="preserve"> @ 6:00 p.m.</w:t>
      </w:r>
      <w:r w:rsidR="00C96048">
        <w:t xml:space="preserve"> </w:t>
      </w:r>
    </w:p>
    <w:p w14:paraId="4515514A" w14:textId="77777777" w:rsidR="003C50D8" w:rsidRDefault="003C50D8" w:rsidP="003C50D8"/>
    <w:p w14:paraId="31A2DC5D" w14:textId="1D6C7FFD" w:rsidR="003C50D8" w:rsidRDefault="003C50D8" w:rsidP="003C50D8">
      <w:pPr>
        <w:pStyle w:val="ListParagraph"/>
        <w:numPr>
          <w:ilvl w:val="0"/>
          <w:numId w:val="5"/>
        </w:numPr>
      </w:pPr>
      <w:r>
        <w:t xml:space="preserve">Discuss, consider, and possibly act on </w:t>
      </w:r>
      <w:r w:rsidR="00EA574D">
        <w:t>adoption</w:t>
      </w:r>
      <w:r>
        <w:t xml:space="preserve"> of 202</w:t>
      </w:r>
      <w:r w:rsidR="00954E00">
        <w:t>5</w:t>
      </w:r>
      <w:r>
        <w:t xml:space="preserve"> budget.</w:t>
      </w:r>
    </w:p>
    <w:p w14:paraId="4FECABCF" w14:textId="77777777" w:rsidR="003C50D8" w:rsidRDefault="003C50D8" w:rsidP="003C50D8">
      <w:pPr>
        <w:pStyle w:val="ListParagraph"/>
        <w:ind w:left="1080"/>
      </w:pPr>
    </w:p>
    <w:p w14:paraId="502468C8" w14:textId="77D02454" w:rsidR="00306CDD" w:rsidRDefault="003C50D8" w:rsidP="00306CDD">
      <w:pPr>
        <w:pStyle w:val="ListParagraph"/>
        <w:numPr>
          <w:ilvl w:val="0"/>
          <w:numId w:val="5"/>
        </w:numPr>
      </w:pPr>
      <w:bookmarkStart w:id="0" w:name="_Hlk144977251"/>
      <w:r w:rsidRPr="00E43310">
        <w:t>Discuss, consider, and possibly act on</w:t>
      </w:r>
      <w:r w:rsidR="003C3938">
        <w:t xml:space="preserve"> </w:t>
      </w:r>
      <w:r w:rsidR="00EA574D">
        <w:t>adoption of</w:t>
      </w:r>
      <w:r w:rsidRPr="00E43310">
        <w:t xml:space="preserve"> 202</w:t>
      </w:r>
      <w:r w:rsidR="00954E00">
        <w:t>4</w:t>
      </w:r>
      <w:r w:rsidRPr="00E43310">
        <w:t xml:space="preserve"> Tax Rate</w:t>
      </w:r>
      <w:r w:rsidR="00306CDD">
        <w:t xml:space="preserve"> by resolution.</w:t>
      </w:r>
    </w:p>
    <w:bookmarkEnd w:id="0"/>
    <w:p w14:paraId="64F91B6F" w14:textId="2936F584" w:rsidR="00101053" w:rsidRDefault="00101053" w:rsidP="00954E00"/>
    <w:p w14:paraId="0F01E8B2" w14:textId="3A0F960C" w:rsidR="00854A61" w:rsidRDefault="00854A61" w:rsidP="00854A61">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 for fourth quarter 202</w:t>
      </w:r>
      <w:r w:rsidR="00EE3C07">
        <w:rPr>
          <w:rStyle w:val="Hyperlink"/>
          <w:color w:val="auto"/>
          <w:u w:val="none"/>
        </w:rPr>
        <w:t>4</w:t>
      </w:r>
      <w:r>
        <w:rPr>
          <w:rStyle w:val="Hyperlink"/>
          <w:color w:val="auto"/>
          <w:u w:val="none"/>
        </w:rPr>
        <w:t>.</w:t>
      </w:r>
    </w:p>
    <w:p w14:paraId="478ADAC2" w14:textId="77777777" w:rsidR="00435D0A" w:rsidRPr="00435D0A" w:rsidRDefault="00435D0A" w:rsidP="00435D0A">
      <w:pPr>
        <w:pStyle w:val="ListParagraph"/>
        <w:rPr>
          <w:rStyle w:val="Hyperlink"/>
          <w:color w:val="auto"/>
          <w:u w:val="none"/>
        </w:rPr>
      </w:pPr>
    </w:p>
    <w:p w14:paraId="7DFF55C8" w14:textId="62C9D071" w:rsidR="00435D0A" w:rsidRDefault="00435D0A" w:rsidP="00854A61">
      <w:pPr>
        <w:pStyle w:val="ListParagraph"/>
        <w:numPr>
          <w:ilvl w:val="0"/>
          <w:numId w:val="5"/>
        </w:numPr>
        <w:rPr>
          <w:rStyle w:val="Hyperlink"/>
          <w:color w:val="auto"/>
          <w:u w:val="none"/>
        </w:rPr>
      </w:pPr>
      <w:r>
        <w:rPr>
          <w:rStyle w:val="Hyperlink"/>
          <w:color w:val="auto"/>
          <w:u w:val="none"/>
        </w:rPr>
        <w:t>Review, discuss, and possibly act on unauthorized transactions from District’s bank account.</w:t>
      </w:r>
    </w:p>
    <w:p w14:paraId="5CF30F29" w14:textId="77777777" w:rsidR="00EE3C07" w:rsidRPr="00EE3C07" w:rsidRDefault="00EE3C07" w:rsidP="00EE3C07">
      <w:pPr>
        <w:pStyle w:val="ListParagraph"/>
        <w:rPr>
          <w:rStyle w:val="Hyperlink"/>
          <w:color w:val="auto"/>
          <w:u w:val="none"/>
        </w:rPr>
      </w:pPr>
    </w:p>
    <w:p w14:paraId="5B1E9432" w14:textId="77777777" w:rsidR="00EE3C07" w:rsidRDefault="00EE3C07" w:rsidP="00EE3C07">
      <w:pPr>
        <w:pStyle w:val="ListParagraph"/>
        <w:numPr>
          <w:ilvl w:val="0"/>
          <w:numId w:val="5"/>
        </w:numPr>
      </w:pPr>
      <w:r>
        <w:t>Discuss, consider, and possibly act on approving the following tax sale resolution: Discuss, consider, and possibly act on approving the following tax sale resolution.</w:t>
      </w:r>
    </w:p>
    <w:p w14:paraId="5F3DB26E" w14:textId="7E678B0E" w:rsidR="00EE3C07" w:rsidRDefault="00EE3C07" w:rsidP="00EE3C07">
      <w:pPr>
        <w:pStyle w:val="ListParagraph"/>
        <w:numPr>
          <w:ilvl w:val="0"/>
          <w:numId w:val="26"/>
        </w:numPr>
        <w:rPr>
          <w:rStyle w:val="Hyperlink"/>
          <w:color w:val="auto"/>
          <w:u w:val="none"/>
        </w:rPr>
      </w:pPr>
      <w:proofErr w:type="spellStart"/>
      <w:r>
        <w:t>NextLots</w:t>
      </w:r>
      <w:proofErr w:type="spellEnd"/>
      <w:r>
        <w:t xml:space="preserve"> Property LLC. $10,400.00 offer to purchase tax sale property </w:t>
      </w:r>
      <w:proofErr w:type="spellStart"/>
      <w:r>
        <w:t>Acct.No</w:t>
      </w:r>
      <w:proofErr w:type="spellEnd"/>
      <w:r>
        <w:t>. 1141</w:t>
      </w:r>
      <w:r w:rsidR="00F55A11">
        <w:t>705700000; Lot 43, Block 2, El Camino Al Lago, Section 4, an addition to Jim Wells County, Texas, as described in Volume 1090, Page 548, Official Public Records, of Jim Wells County, Texas.</w:t>
      </w:r>
    </w:p>
    <w:p w14:paraId="2EA1D9C1" w14:textId="77777777" w:rsidR="00CD60B2" w:rsidRPr="00C66CDE" w:rsidRDefault="00CD60B2" w:rsidP="00C66CDE">
      <w:pPr>
        <w:pStyle w:val="ListParagraph"/>
        <w:rPr>
          <w:rStyle w:val="Hyperlink"/>
          <w:color w:val="auto"/>
          <w:u w:val="none"/>
        </w:rPr>
      </w:pPr>
    </w:p>
    <w:p w14:paraId="64F7B7B1" w14:textId="568B156B" w:rsidR="003240D2" w:rsidRDefault="003240D2" w:rsidP="003240D2">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3E51CFBB" w14:textId="77777777" w:rsidR="00CD60B2" w:rsidRDefault="00CD60B2" w:rsidP="00CD60B2">
      <w:pPr>
        <w:pStyle w:val="ListParagraph"/>
        <w:ind w:left="360"/>
        <w:rPr>
          <w:rStyle w:val="Hyperlink"/>
          <w:color w:val="auto"/>
          <w:u w:val="none"/>
        </w:rPr>
      </w:pPr>
    </w:p>
    <w:p w14:paraId="2DBEF5FF" w14:textId="359646F4" w:rsidR="00CD60B2" w:rsidRDefault="00CD60B2" w:rsidP="003240D2">
      <w:pPr>
        <w:pStyle w:val="ListParagraph"/>
        <w:numPr>
          <w:ilvl w:val="0"/>
          <w:numId w:val="5"/>
        </w:numPr>
        <w:rPr>
          <w:rStyle w:val="Hyperlink"/>
          <w:color w:val="auto"/>
          <w:u w:val="none"/>
        </w:rPr>
      </w:pPr>
      <w:r>
        <w:rPr>
          <w:rStyle w:val="Hyperlink"/>
          <w:color w:val="auto"/>
          <w:u w:val="none"/>
        </w:rPr>
        <w:t xml:space="preserve">Discuss, consider, and possibly act on engagement letter between Bickerstaff Heath Delgado </w:t>
      </w:r>
      <w:r w:rsidR="00C249E0">
        <w:rPr>
          <w:rStyle w:val="Hyperlink"/>
          <w:color w:val="auto"/>
          <w:u w:val="none"/>
        </w:rPr>
        <w:t>Acosta LLP and Brush Country Groundwater Conservation District.</w:t>
      </w:r>
    </w:p>
    <w:p w14:paraId="5EE81D5C" w14:textId="77777777" w:rsidR="00854A61" w:rsidRDefault="00854A61" w:rsidP="003240D2">
      <w:bookmarkStart w:id="1" w:name="_Hlk54105090"/>
    </w:p>
    <w:p w14:paraId="203F90CC" w14:textId="2995F69E"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1"/>
      <w:r>
        <w:t>payment of bills</w:t>
      </w:r>
      <w:r w:rsidR="004F0EF5">
        <w:t xml:space="preserve"> September 2024.</w:t>
      </w:r>
    </w:p>
    <w:p w14:paraId="3D41AD2B" w14:textId="3329C28E" w:rsidR="00E21C56" w:rsidRDefault="006811B1" w:rsidP="001657E1">
      <w:r w:rsidRPr="00E271CE">
        <w:tab/>
      </w:r>
      <w:r w:rsidR="00034B6B" w:rsidRPr="00E271CE">
        <w:tab/>
      </w:r>
      <w:bookmarkStart w:id="2" w:name="_Hlk30513812"/>
    </w:p>
    <w:p w14:paraId="101A839B" w14:textId="148DB9FF" w:rsidR="009B3618" w:rsidRDefault="001657E1" w:rsidP="00DF0B2F">
      <w:pPr>
        <w:pStyle w:val="ListParagraph"/>
        <w:numPr>
          <w:ilvl w:val="0"/>
          <w:numId w:val="5"/>
        </w:numPr>
      </w:pPr>
      <w:r>
        <w:lastRenderedPageBreak/>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54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465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493</Words>
  <Characters>2812</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2</cp:revision>
  <dcterms:created xsi:type="dcterms:W3CDTF">2024-09-17T21:33:00Z</dcterms:created>
  <dcterms:modified xsi:type="dcterms:W3CDTF">2024-09-17T21:33:00Z</dcterms:modified>
</cp:coreProperties>
</file>